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A602" w14:textId="5FC8B6EA" w:rsidR="00BF016B" w:rsidRPr="00036508" w:rsidRDefault="00BF016B" w:rsidP="00BF016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10</w:t>
      </w:r>
      <w:r>
        <w:rPr>
          <w:rFonts w:cs="Arial"/>
          <w:sz w:val="24"/>
          <w:szCs w:val="24"/>
          <w:lang w:eastAsia="zh-CN"/>
        </w:rPr>
        <w:t>9</w:t>
      </w:r>
      <w:r w:rsidRPr="00036508">
        <w:rPr>
          <w:rFonts w:cs="Arial"/>
          <w:sz w:val="24"/>
          <w:szCs w:val="24"/>
          <w:lang w:eastAsia="zh-CN"/>
        </w:rPr>
        <w:tab/>
        <w:t>R4-23</w:t>
      </w:r>
      <w:r w:rsidR="0031796F">
        <w:rPr>
          <w:rFonts w:cs="Arial"/>
          <w:sz w:val="24"/>
          <w:szCs w:val="24"/>
          <w:lang w:eastAsia="zh-CN"/>
        </w:rPr>
        <w:t>19145</w:t>
      </w:r>
    </w:p>
    <w:p w14:paraId="3AF56282" w14:textId="77777777" w:rsidR="00BF016B" w:rsidRPr="00036508" w:rsidRDefault="00BF016B" w:rsidP="00BF016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2CB674E2" w14:textId="77777777" w:rsidR="002A22A4" w:rsidRPr="00BF016B" w:rsidRDefault="002A22A4" w:rsidP="002A22A4">
      <w:pPr>
        <w:pStyle w:val="3GPPHeader"/>
        <w:rPr>
          <w:rFonts w:ascii="Times New Roman" w:eastAsia="SimSun" w:hAnsi="Times New Roman" w:cs="Times New Roman"/>
          <w:bCs/>
          <w:sz w:val="20"/>
          <w:szCs w:val="20"/>
          <w:lang w:eastAsia="en-US"/>
        </w:rPr>
      </w:pPr>
    </w:p>
    <w:bookmarkEnd w:id="2"/>
    <w:bookmarkEnd w:id="3"/>
    <w:p w14:paraId="6EAECFE0" w14:textId="65ADD67A" w:rsidR="002A22A4" w:rsidRPr="00950EBC" w:rsidRDefault="002A22A4" w:rsidP="002A22A4">
      <w:pPr>
        <w:ind w:left="1985" w:hanging="1985"/>
        <w:jc w:val="both"/>
        <w:rPr>
          <w:rFonts w:eastAsia="SimSun"/>
          <w:b/>
          <w:bCs/>
          <w:sz w:val="24"/>
          <w:szCs w:val="24"/>
          <w:lang w:val="en-US" w:eastAsia="en-US"/>
        </w:rPr>
      </w:pPr>
      <w:r w:rsidRPr="00950EBC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950EBC">
        <w:rPr>
          <w:rFonts w:eastAsia="SimSun"/>
          <w:b/>
          <w:bCs/>
          <w:sz w:val="24"/>
          <w:szCs w:val="24"/>
          <w:lang w:eastAsia="en-US"/>
        </w:rPr>
        <w:tab/>
      </w:r>
      <w:r w:rsidR="00BF016B" w:rsidRPr="00BF016B">
        <w:rPr>
          <w:rFonts w:eastAsia="SimSun"/>
          <w:sz w:val="24"/>
          <w:szCs w:val="24"/>
          <w:lang w:eastAsia="en-US"/>
        </w:rPr>
        <w:t>8</w:t>
      </w:r>
      <w:r w:rsidRPr="00BF016B">
        <w:rPr>
          <w:rFonts w:eastAsia="SimSun"/>
          <w:sz w:val="24"/>
          <w:szCs w:val="24"/>
          <w:lang w:eastAsia="en-US"/>
        </w:rPr>
        <w:t>.</w:t>
      </w:r>
      <w:r w:rsidR="00950EBC" w:rsidRPr="00BF016B">
        <w:rPr>
          <w:rFonts w:eastAsia="SimSun"/>
          <w:sz w:val="24"/>
          <w:szCs w:val="24"/>
          <w:lang w:eastAsia="en-US"/>
        </w:rPr>
        <w:t>9</w:t>
      </w:r>
      <w:r w:rsidRPr="00BF016B">
        <w:rPr>
          <w:rFonts w:eastAsia="SimSun"/>
          <w:sz w:val="24"/>
          <w:szCs w:val="24"/>
          <w:lang w:eastAsia="en-US"/>
        </w:rPr>
        <w:t>.3.2</w:t>
      </w:r>
    </w:p>
    <w:p w14:paraId="6A5B1660" w14:textId="77777777" w:rsidR="0068119A" w:rsidRPr="00950EBC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50EBC">
        <w:rPr>
          <w:rFonts w:eastAsia="SimSun"/>
          <w:b/>
          <w:bCs/>
          <w:sz w:val="24"/>
          <w:szCs w:val="24"/>
          <w:lang w:eastAsia="en-US"/>
        </w:rPr>
        <w:t>Source:</w:t>
      </w:r>
      <w:r w:rsidRPr="00950EBC">
        <w:rPr>
          <w:rFonts w:eastAsia="SimSun"/>
          <w:b/>
          <w:bCs/>
          <w:sz w:val="24"/>
          <w:szCs w:val="24"/>
          <w:lang w:eastAsia="en-US"/>
        </w:rPr>
        <w:tab/>
      </w:r>
      <w:r w:rsidRPr="00BF016B">
        <w:rPr>
          <w:rFonts w:eastAsia="SimSun"/>
          <w:sz w:val="24"/>
          <w:szCs w:val="24"/>
          <w:lang w:eastAsia="en-US"/>
        </w:rPr>
        <w:t>Ericsson</w:t>
      </w:r>
      <w:r w:rsidRPr="00950EBC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437655C3" w14:textId="1B1A8180" w:rsidR="0068119A" w:rsidRPr="00BF016B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sz w:val="24"/>
          <w:szCs w:val="24"/>
          <w:lang w:eastAsia="en-US"/>
        </w:rPr>
      </w:pPr>
      <w:r w:rsidRPr="00950EBC">
        <w:rPr>
          <w:rFonts w:eastAsia="SimSun"/>
          <w:b/>
          <w:bCs/>
          <w:sz w:val="24"/>
          <w:szCs w:val="24"/>
          <w:lang w:eastAsia="en-US"/>
        </w:rPr>
        <w:t>Title:</w:t>
      </w:r>
      <w:r w:rsidRPr="00950EBC">
        <w:rPr>
          <w:rFonts w:eastAsia="SimSun"/>
          <w:b/>
          <w:bCs/>
          <w:sz w:val="24"/>
          <w:szCs w:val="24"/>
          <w:lang w:eastAsia="en-US"/>
        </w:rPr>
        <w:tab/>
      </w:r>
      <w:r w:rsidRPr="00BF016B">
        <w:rPr>
          <w:rFonts w:eastAsia="SimSun"/>
          <w:sz w:val="24"/>
          <w:szCs w:val="24"/>
          <w:lang w:eastAsia="en-US"/>
        </w:rPr>
        <w:t xml:space="preserve">Discussion on </w:t>
      </w:r>
      <w:r w:rsidR="00604C98" w:rsidRPr="00BF016B">
        <w:rPr>
          <w:rFonts w:eastAsia="SimSun"/>
          <w:sz w:val="24"/>
          <w:szCs w:val="24"/>
          <w:lang w:eastAsia="en-US"/>
        </w:rPr>
        <w:t>Inter-RAT</w:t>
      </w:r>
      <w:r w:rsidRPr="00BF016B">
        <w:rPr>
          <w:rFonts w:eastAsia="SimSun"/>
          <w:sz w:val="24"/>
          <w:szCs w:val="24"/>
          <w:lang w:eastAsia="en-US"/>
        </w:rPr>
        <w:t xml:space="preserve"> measurement</w:t>
      </w:r>
      <w:r w:rsidR="00604C98" w:rsidRPr="00BF016B">
        <w:rPr>
          <w:rFonts w:eastAsia="SimSun"/>
          <w:sz w:val="24"/>
          <w:szCs w:val="24"/>
          <w:lang w:eastAsia="en-US"/>
        </w:rPr>
        <w:t xml:space="preserve"> without gap</w:t>
      </w:r>
    </w:p>
    <w:p w14:paraId="2DC50178" w14:textId="77777777" w:rsidR="0068119A" w:rsidRPr="00950EBC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50EBC">
        <w:rPr>
          <w:rFonts w:eastAsia="SimSun"/>
          <w:b/>
          <w:bCs/>
          <w:sz w:val="24"/>
          <w:szCs w:val="24"/>
          <w:lang w:eastAsia="en-US"/>
        </w:rPr>
        <w:t>Document for:</w:t>
      </w:r>
      <w:r w:rsidRPr="00950EBC">
        <w:rPr>
          <w:rFonts w:eastAsia="SimSun"/>
          <w:b/>
          <w:bCs/>
          <w:sz w:val="24"/>
          <w:szCs w:val="24"/>
          <w:lang w:eastAsia="en-US"/>
        </w:rPr>
        <w:tab/>
      </w:r>
      <w:r w:rsidRPr="00BF016B">
        <w:rPr>
          <w:rFonts w:eastAsia="SimSun"/>
          <w:sz w:val="24"/>
          <w:szCs w:val="24"/>
          <w:lang w:eastAsia="en-US"/>
        </w:rPr>
        <w:t>Discussion</w:t>
      </w:r>
      <w:r w:rsidRPr="00950EBC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50" w14:textId="55A614BB" w:rsidR="00042DB9" w:rsidRPr="00F43A18" w:rsidRDefault="006B2EB2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I</w:t>
      </w:r>
      <w:r w:rsidR="00197D40" w:rsidRPr="00F43A18">
        <w:rPr>
          <w:rFonts w:ascii="Times New Roman" w:eastAsiaTheme="minorEastAsia" w:hAnsi="Times New Roman"/>
          <w:b/>
          <w:sz w:val="20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2B908BCA" w14:textId="2254FC59" w:rsidR="00C01A92" w:rsidRPr="00F43A18" w:rsidRDefault="00BF016B" w:rsidP="00655E9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During</w:t>
      </w:r>
      <w:r w:rsidR="00C46C88" w:rsidRPr="00F43A18">
        <w:rPr>
          <w:rFonts w:eastAsiaTheme="minorEastAsia"/>
          <w:lang w:val="en-US" w:eastAsia="zh-CN"/>
        </w:rPr>
        <w:t xml:space="preserve"> RAN4 discussi</w:t>
      </w:r>
      <w:r>
        <w:rPr>
          <w:rFonts w:eastAsiaTheme="minorEastAsia"/>
          <w:lang w:val="en-US" w:eastAsia="zh-CN"/>
        </w:rPr>
        <w:t>ng</w:t>
      </w:r>
      <w:r w:rsidR="00C46C88" w:rsidRPr="00F43A18">
        <w:rPr>
          <w:rFonts w:eastAsiaTheme="minorEastAsia"/>
          <w:lang w:val="en-US" w:eastAsia="zh-CN"/>
        </w:rPr>
        <w:t xml:space="preserve"> Inter-RAT measurement without </w:t>
      </w:r>
      <w:proofErr w:type="gramStart"/>
      <w:r w:rsidR="00C46C88" w:rsidRPr="00F43A18">
        <w:rPr>
          <w:rFonts w:eastAsiaTheme="minorEastAsia"/>
          <w:lang w:val="en-US" w:eastAsia="zh-CN"/>
        </w:rPr>
        <w:t>gap</w:t>
      </w:r>
      <w:r w:rsidR="005B3865" w:rsidRPr="00F43A18">
        <w:rPr>
          <w:rFonts w:eastAsiaTheme="minorEastAsia"/>
          <w:lang w:val="en-US" w:eastAsia="zh-CN"/>
        </w:rPr>
        <w:t>[</w:t>
      </w:r>
      <w:proofErr w:type="gramEnd"/>
      <w:r w:rsidR="005B3865" w:rsidRPr="00F43A18">
        <w:rPr>
          <w:rFonts w:eastAsiaTheme="minorEastAsia"/>
          <w:lang w:val="en-US" w:eastAsia="zh-CN"/>
        </w:rPr>
        <w:t>1]</w:t>
      </w:r>
      <w:r w:rsidR="00D8026A">
        <w:rPr>
          <w:rFonts w:eastAsiaTheme="minorEastAsia"/>
          <w:lang w:val="en-US" w:eastAsia="zh-CN"/>
        </w:rPr>
        <w:t>,</w:t>
      </w:r>
      <w:r w:rsidR="00C01A92" w:rsidRPr="00F43A18">
        <w:rPr>
          <w:rFonts w:eastAsiaTheme="minorEastAsia"/>
          <w:lang w:val="en-US" w:eastAsia="zh-CN"/>
        </w:rPr>
        <w:t xml:space="preserve"> </w:t>
      </w:r>
      <w:r w:rsidR="00D8026A">
        <w:rPr>
          <w:rFonts w:eastAsiaTheme="minorEastAsia"/>
          <w:lang w:val="en-US" w:eastAsia="zh-CN"/>
        </w:rPr>
        <w:t>t</w:t>
      </w:r>
      <w:r w:rsidR="00C01A92" w:rsidRPr="00F43A18">
        <w:rPr>
          <w:rFonts w:eastAsiaTheme="minorEastAsia"/>
          <w:lang w:val="en-US" w:eastAsia="zh-CN"/>
        </w:rPr>
        <w:t xml:space="preserve">he following </w:t>
      </w:r>
      <w:r w:rsidR="00F56761">
        <w:rPr>
          <w:rFonts w:eastAsiaTheme="minorEastAsia"/>
          <w:lang w:val="en-US" w:eastAsia="zh-CN"/>
        </w:rPr>
        <w:t>terminologies are used</w:t>
      </w:r>
      <w:r w:rsidR="00C01A92" w:rsidRPr="00F43A18">
        <w:rPr>
          <w:rFonts w:eastAsiaTheme="minor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1A92" w:rsidRPr="00F43A18" w14:paraId="623CA5D6" w14:textId="77777777" w:rsidTr="00C01A92">
        <w:tc>
          <w:tcPr>
            <w:tcW w:w="9629" w:type="dxa"/>
          </w:tcPr>
          <w:p w14:paraId="5AFE8813" w14:textId="65B26831" w:rsidR="009664A3" w:rsidRPr="00EB0CAC" w:rsidRDefault="009664A3" w:rsidP="009664A3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eastAsia="zh-CN"/>
              </w:rPr>
            </w:pPr>
            <w:r w:rsidRPr="00EB0CAC">
              <w:rPr>
                <w:sz w:val="18"/>
                <w:szCs w:val="18"/>
                <w:lang w:eastAsia="zh-CN"/>
              </w:rPr>
              <w:t>Up to this meeting, all proposed possible using scenarios for inter-RAT NR/LTE measurements without gap can summarized as:</w:t>
            </w:r>
          </w:p>
          <w:p w14:paraId="71B71532" w14:textId="77777777" w:rsidR="009664A3" w:rsidRPr="00EB0CAC" w:rsidRDefault="009664A3" w:rsidP="00184D5C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sz w:val="18"/>
                <w:szCs w:val="18"/>
                <w:lang w:val="en-US" w:eastAsia="zh-CN"/>
              </w:rPr>
              <w:t>the inter-RAT NR measurements without gap in Rel18 includes the two scenarios below.</w:t>
            </w:r>
          </w:p>
          <w:p w14:paraId="17B50645" w14:textId="77777777" w:rsidR="009664A3" w:rsidRPr="00EB0CAC" w:rsidRDefault="009664A3" w:rsidP="00184D5C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b/>
                <w:bCs/>
                <w:sz w:val="18"/>
                <w:szCs w:val="18"/>
                <w:lang w:val="en-US" w:eastAsia="zh-CN"/>
              </w:rPr>
              <w:t>Case a-1</w:t>
            </w:r>
            <w:r w:rsidRPr="00EB0CAC">
              <w:rPr>
                <w:sz w:val="18"/>
                <w:szCs w:val="18"/>
                <w:lang w:val="en-US" w:eastAsia="zh-CN"/>
              </w:rPr>
              <w:t xml:space="preserve">: UE performing the measurements without gap in NR carriers as there is vacant RF chains for UE </w:t>
            </w:r>
            <w:proofErr w:type="gramStart"/>
            <w:r w:rsidRPr="00EB0CAC">
              <w:rPr>
                <w:sz w:val="18"/>
                <w:szCs w:val="18"/>
                <w:lang w:val="en-US" w:eastAsia="zh-CN"/>
              </w:rPr>
              <w:t>measurements</w:t>
            </w:r>
            <w:proofErr w:type="gramEnd"/>
          </w:p>
          <w:p w14:paraId="16BE3626" w14:textId="77777777" w:rsidR="009664A3" w:rsidRPr="00EB0CAC" w:rsidRDefault="009664A3" w:rsidP="00184D5C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b/>
                <w:bCs/>
                <w:sz w:val="18"/>
                <w:szCs w:val="18"/>
                <w:lang w:val="en-US" w:eastAsia="zh-CN"/>
              </w:rPr>
              <w:t>Case a-2</w:t>
            </w:r>
            <w:r w:rsidRPr="00EB0CAC">
              <w:rPr>
                <w:sz w:val="18"/>
                <w:szCs w:val="18"/>
                <w:lang w:val="en-US" w:eastAsia="zh-CN"/>
              </w:rPr>
              <w:t xml:space="preserve">: NR reference signal to be measured are fully contained within UE’s LTE channel </w:t>
            </w:r>
            <w:proofErr w:type="gramStart"/>
            <w:r w:rsidRPr="00EB0CAC">
              <w:rPr>
                <w:sz w:val="18"/>
                <w:szCs w:val="18"/>
                <w:lang w:val="en-US" w:eastAsia="zh-CN"/>
              </w:rPr>
              <w:t>bandwidth</w:t>
            </w:r>
            <w:proofErr w:type="gramEnd"/>
            <w:r w:rsidRPr="00EB0CAC">
              <w:rPr>
                <w:sz w:val="18"/>
                <w:szCs w:val="18"/>
                <w:lang w:val="en-US" w:eastAsia="zh-CN"/>
              </w:rPr>
              <w:t xml:space="preserve"> </w:t>
            </w:r>
          </w:p>
          <w:p w14:paraId="1A30024F" w14:textId="77777777" w:rsidR="009664A3" w:rsidRPr="00EB0CAC" w:rsidRDefault="009664A3" w:rsidP="009664A3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sz w:val="18"/>
                <w:szCs w:val="18"/>
                <w:lang w:val="en-US" w:eastAsia="zh-CN"/>
              </w:rPr>
              <w:t xml:space="preserve"> </w:t>
            </w:r>
          </w:p>
          <w:p w14:paraId="3ED55482" w14:textId="77777777" w:rsidR="009664A3" w:rsidRPr="00EB0CAC" w:rsidRDefault="009664A3" w:rsidP="00184D5C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sz w:val="18"/>
                <w:szCs w:val="18"/>
                <w:lang w:val="en-US" w:eastAsia="zh-CN"/>
              </w:rPr>
              <w:t>the inter-RAT LTE measurements without gap in Rel18 includes the two scenarios below.</w:t>
            </w:r>
          </w:p>
          <w:p w14:paraId="1917E7D4" w14:textId="77777777" w:rsidR="009664A3" w:rsidRPr="00EB0CAC" w:rsidRDefault="009664A3" w:rsidP="00184D5C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b/>
                <w:bCs/>
                <w:sz w:val="18"/>
                <w:szCs w:val="18"/>
                <w:lang w:val="en-US" w:eastAsia="zh-CN"/>
              </w:rPr>
              <w:t>Case b-1</w:t>
            </w:r>
            <w:r w:rsidRPr="00EB0CAC">
              <w:rPr>
                <w:sz w:val="18"/>
                <w:szCs w:val="18"/>
                <w:lang w:val="en-US" w:eastAsia="zh-CN"/>
              </w:rPr>
              <w:t xml:space="preserve">: UE performing the measurements without gap in LTE carriers as there is vacant RF chains for UE </w:t>
            </w:r>
            <w:proofErr w:type="gramStart"/>
            <w:r w:rsidRPr="00EB0CAC">
              <w:rPr>
                <w:sz w:val="18"/>
                <w:szCs w:val="18"/>
                <w:lang w:val="en-US" w:eastAsia="zh-CN"/>
              </w:rPr>
              <w:t>measurements</w:t>
            </w:r>
            <w:proofErr w:type="gramEnd"/>
            <w:r w:rsidRPr="00EB0CAC">
              <w:rPr>
                <w:sz w:val="18"/>
                <w:szCs w:val="18"/>
                <w:lang w:val="en-US" w:eastAsia="zh-CN"/>
              </w:rPr>
              <w:t xml:space="preserve"> </w:t>
            </w:r>
          </w:p>
          <w:p w14:paraId="4525795F" w14:textId="77777777" w:rsidR="009664A3" w:rsidRPr="00EB0CAC" w:rsidRDefault="009664A3" w:rsidP="00184D5C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val="en-US" w:eastAsia="zh-CN"/>
              </w:rPr>
            </w:pPr>
            <w:r w:rsidRPr="00EB0CAC">
              <w:rPr>
                <w:b/>
                <w:bCs/>
                <w:sz w:val="18"/>
                <w:szCs w:val="18"/>
                <w:lang w:val="en-US" w:eastAsia="zh-CN"/>
              </w:rPr>
              <w:t>Case b-2</w:t>
            </w:r>
            <w:r w:rsidRPr="00EB0CAC">
              <w:rPr>
                <w:sz w:val="18"/>
                <w:szCs w:val="18"/>
                <w:lang w:val="en-US" w:eastAsia="zh-CN"/>
              </w:rPr>
              <w:t xml:space="preserve">: LTE CRS are fully contained within UE’s active </w:t>
            </w:r>
            <w:proofErr w:type="gramStart"/>
            <w:r w:rsidRPr="00EB0CAC">
              <w:rPr>
                <w:sz w:val="18"/>
                <w:szCs w:val="18"/>
                <w:lang w:val="en-US" w:eastAsia="zh-CN"/>
              </w:rPr>
              <w:t>BWP</w:t>
            </w:r>
            <w:proofErr w:type="gramEnd"/>
            <w:r w:rsidRPr="00EB0CAC">
              <w:rPr>
                <w:sz w:val="18"/>
                <w:szCs w:val="18"/>
                <w:lang w:val="en-US" w:eastAsia="zh-CN"/>
              </w:rPr>
              <w:t xml:space="preserve"> </w:t>
            </w:r>
          </w:p>
          <w:p w14:paraId="562EF367" w14:textId="241B3ECF" w:rsidR="00C01A92" w:rsidRPr="00F43A18" w:rsidRDefault="009664A3" w:rsidP="009664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val="en-US" w:eastAsia="zh-TW"/>
              </w:rPr>
            </w:pPr>
            <w:r w:rsidRPr="00EB0CAC">
              <w:rPr>
                <w:sz w:val="18"/>
                <w:szCs w:val="18"/>
                <w:lang w:val="en-US" w:eastAsia="zh-CN"/>
              </w:rPr>
              <w:t xml:space="preserve">We can use </w:t>
            </w:r>
            <w:proofErr w:type="gramStart"/>
            <w:r w:rsidRPr="00EB0CAC">
              <w:rPr>
                <w:sz w:val="18"/>
                <w:szCs w:val="18"/>
                <w:lang w:val="en-US" w:eastAsia="zh-CN"/>
              </w:rPr>
              <w:t>these index</w:t>
            </w:r>
            <w:proofErr w:type="gramEnd"/>
            <w:r w:rsidRPr="00EB0CAC">
              <w:rPr>
                <w:sz w:val="18"/>
                <w:szCs w:val="18"/>
                <w:lang w:val="en-US" w:eastAsia="zh-CN"/>
              </w:rPr>
              <w:t xml:space="preserve"> below to aviod any confustion.</w:t>
            </w:r>
          </w:p>
        </w:tc>
      </w:tr>
    </w:tbl>
    <w:p w14:paraId="4D6468F4" w14:textId="08C6D5ED" w:rsidR="005749E9" w:rsidRPr="00F43A18" w:rsidRDefault="000F1AB0" w:rsidP="005B1CD3">
      <w:pPr>
        <w:spacing w:before="120"/>
      </w:pPr>
      <w:bookmarkStart w:id="10" w:name="_Ref516345544"/>
      <w:r w:rsidRPr="00F43A18">
        <w:rPr>
          <w:rFonts w:eastAsiaTheme="minorEastAsia"/>
          <w:lang w:val="en-US" w:eastAsia="zh-TW"/>
        </w:rPr>
        <w:t xml:space="preserve">In this contribution, we will </w:t>
      </w:r>
      <w:r w:rsidR="00AE6B3E" w:rsidRPr="00F43A18">
        <w:rPr>
          <w:lang w:val="en-US"/>
        </w:rPr>
        <w:t>continue to discuss the requirement on Inter-RAT measurement without gap</w:t>
      </w:r>
      <w:r w:rsidRPr="00F43A18">
        <w:rPr>
          <w:rFonts w:eastAsiaTheme="minorEastAsia"/>
          <w:lang w:val="en-US" w:eastAsia="zh-TW"/>
        </w:rPr>
        <w:t>.</w:t>
      </w:r>
    </w:p>
    <w:p w14:paraId="400A9657" w14:textId="424ACD91" w:rsidR="00CF5FDB" w:rsidRPr="00CF5FDB" w:rsidRDefault="00244C20" w:rsidP="00CF5FDB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>
        <w:rPr>
          <w:rFonts w:ascii="Times New Roman" w:eastAsiaTheme="minorEastAsia" w:hAnsi="Times New Roman"/>
          <w:b/>
          <w:sz w:val="20"/>
          <w:lang w:val="en-US" w:eastAsia="zh-TW"/>
        </w:rPr>
        <w:t xml:space="preserve">Inter-RAT LTE </w:t>
      </w:r>
      <w:r w:rsidR="00DD3C0F">
        <w:rPr>
          <w:rFonts w:ascii="Times New Roman" w:eastAsiaTheme="minorEastAsia" w:hAnsi="Times New Roman"/>
          <w:b/>
          <w:sz w:val="20"/>
          <w:lang w:val="en-US" w:eastAsia="zh-TW"/>
        </w:rPr>
        <w:t>m</w:t>
      </w:r>
      <w:r w:rsidR="00CF5FDB" w:rsidRPr="00CF5FDB">
        <w:rPr>
          <w:rFonts w:ascii="Times New Roman" w:eastAsiaTheme="minorEastAsia" w:hAnsi="Times New Roman"/>
          <w:b/>
          <w:sz w:val="20"/>
          <w:lang w:val="en-US" w:eastAsia="zh-TW"/>
        </w:rPr>
        <w:t xml:space="preserve">easurement </w:t>
      </w:r>
      <w:r w:rsidR="00DD3C0F">
        <w:rPr>
          <w:rFonts w:ascii="Times New Roman" w:eastAsiaTheme="minorEastAsia" w:hAnsi="Times New Roman"/>
          <w:b/>
          <w:sz w:val="20"/>
          <w:lang w:val="en-US" w:eastAsia="zh-TW"/>
        </w:rPr>
        <w:t xml:space="preserve">without gap </w:t>
      </w:r>
      <w:r w:rsidR="00CF5FDB" w:rsidRPr="00CF5FDB">
        <w:rPr>
          <w:rFonts w:ascii="Times New Roman" w:eastAsiaTheme="minorEastAsia" w:hAnsi="Times New Roman"/>
          <w:b/>
          <w:sz w:val="20"/>
          <w:lang w:val="en-US" w:eastAsia="zh-TW"/>
        </w:rPr>
        <w:t>requirement</w:t>
      </w:r>
      <w:r w:rsidR="009D336E">
        <w:rPr>
          <w:rFonts w:ascii="Times New Roman" w:eastAsiaTheme="minorEastAsia" w:hAnsi="Times New Roman"/>
          <w:b/>
          <w:sz w:val="20"/>
          <w:lang w:val="en-US" w:eastAsia="zh-TW"/>
        </w:rPr>
        <w:t xml:space="preserve"> (</w:t>
      </w:r>
      <w:r w:rsidR="00BB0E09">
        <w:rPr>
          <w:rFonts w:ascii="Times New Roman" w:eastAsiaTheme="minorEastAsia" w:hAnsi="Times New Roman"/>
          <w:b/>
          <w:sz w:val="20"/>
          <w:lang w:val="en-US" w:eastAsia="zh-TW"/>
        </w:rPr>
        <w:t xml:space="preserve">case b-1 and </w:t>
      </w:r>
      <w:r w:rsidR="009D336E">
        <w:rPr>
          <w:rFonts w:ascii="Times New Roman" w:eastAsiaTheme="minorEastAsia" w:hAnsi="Times New Roman"/>
          <w:b/>
          <w:sz w:val="20"/>
          <w:lang w:val="en-US" w:eastAsia="zh-TW"/>
        </w:rPr>
        <w:t>case b-2)</w:t>
      </w:r>
    </w:p>
    <w:p w14:paraId="7563DFB4" w14:textId="4256A114" w:rsidR="00AE4930" w:rsidRPr="00AE4930" w:rsidRDefault="00AE4930" w:rsidP="00AE4930">
      <w:pPr>
        <w:pStyle w:val="Heading1"/>
        <w:numPr>
          <w:ilvl w:val="1"/>
          <w:numId w:val="1"/>
        </w:numPr>
        <w:ind w:left="36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AE4930">
        <w:rPr>
          <w:rFonts w:ascii="Times New Roman" w:eastAsiaTheme="minorEastAsia" w:hAnsi="Times New Roman"/>
          <w:b/>
          <w:sz w:val="20"/>
          <w:lang w:val="en-US" w:eastAsia="zh-TW"/>
        </w:rPr>
        <w:t xml:space="preserve">Effective measurement window </w:t>
      </w:r>
      <w:r w:rsidR="00C915FF">
        <w:rPr>
          <w:rFonts w:ascii="Times New Roman" w:eastAsiaTheme="minorEastAsia" w:hAnsi="Times New Roman"/>
          <w:b/>
          <w:sz w:val="20"/>
          <w:lang w:val="en-US" w:eastAsia="zh-TW"/>
        </w:rPr>
        <w:t>c</w:t>
      </w:r>
      <w:r w:rsidRPr="00AE4930">
        <w:rPr>
          <w:rFonts w:ascii="Times New Roman" w:eastAsiaTheme="minorEastAsia" w:hAnsi="Times New Roman"/>
          <w:b/>
          <w:sz w:val="20"/>
          <w:lang w:val="en-US" w:eastAsia="zh-TW"/>
        </w:rPr>
        <w:t>onfiguration</w:t>
      </w:r>
    </w:p>
    <w:p w14:paraId="46153574" w14:textId="19D0AC04" w:rsidR="00E8250D" w:rsidRDefault="00E8250D" w:rsidP="00F861FA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r>
        <w:rPr>
          <w:iCs/>
        </w:rPr>
        <w:t>In last meeting, RAN4 agrees to introduce the effective measurement window</w:t>
      </w:r>
      <w:r w:rsidR="00564445">
        <w:rPr>
          <w:iCs/>
        </w:rPr>
        <w:t xml:space="preserve"> for inter-RAT LTE measurement as follow.</w:t>
      </w:r>
      <w:r w:rsidR="005507DA">
        <w:rPr>
          <w:iCs/>
        </w:rPr>
        <w:t xml:space="preserve"> Some remaining issues need to be handled, such as scheduling restriction, measurement restriction and </w:t>
      </w:r>
      <w:r w:rsidR="000C35AE">
        <w:rPr>
          <w:iCs/>
        </w:rPr>
        <w:t>candidate values.</w:t>
      </w:r>
      <w:r w:rsidR="005507DA">
        <w:rPr>
          <w:i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4445" w14:paraId="2E8C3824" w14:textId="77777777" w:rsidTr="00564445">
        <w:tc>
          <w:tcPr>
            <w:tcW w:w="9629" w:type="dxa"/>
          </w:tcPr>
          <w:p w14:paraId="0C3501FC" w14:textId="77777777" w:rsidR="00FB62F4" w:rsidRPr="00FB62F4" w:rsidRDefault="00FB62F4" w:rsidP="00FB62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FB62F4">
              <w:rPr>
                <w:b/>
                <w:bCs/>
                <w:sz w:val="18"/>
                <w:szCs w:val="18"/>
                <w:u w:val="single"/>
                <w:lang w:eastAsia="zh-CN"/>
              </w:rPr>
              <w:t>Issue 2-4-2: Effective measurement window Configuration</w:t>
            </w:r>
          </w:p>
          <w:p w14:paraId="6899C722" w14:textId="77777777" w:rsidR="00FB62F4" w:rsidRPr="00FB62F4" w:rsidRDefault="00FB62F4" w:rsidP="00FB62F4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FB62F4">
              <w:rPr>
                <w:sz w:val="18"/>
                <w:szCs w:val="18"/>
                <w:highlight w:val="green"/>
                <w:lang w:eastAsia="zh-CN"/>
              </w:rPr>
              <w:t>Agreements</w:t>
            </w:r>
          </w:p>
          <w:p w14:paraId="6E795218" w14:textId="77777777" w:rsidR="00FB62F4" w:rsidRPr="00FB62F4" w:rsidRDefault="00FB62F4" w:rsidP="00FB62F4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FB62F4">
              <w:rPr>
                <w:sz w:val="18"/>
                <w:szCs w:val="18"/>
                <w:lang w:eastAsia="zh-CN"/>
              </w:rPr>
              <w:t>FFS RAN4 to introduce the effective measurement window duration: 2ms and 5.5ms with periodicity 40ms, 80ms.</w:t>
            </w:r>
          </w:p>
          <w:p w14:paraId="3F4F4E64" w14:textId="77777777" w:rsidR="00FB62F4" w:rsidRPr="00FB62F4" w:rsidRDefault="00FB62F4" w:rsidP="00FB62F4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FB62F4">
              <w:rPr>
                <w:sz w:val="18"/>
                <w:szCs w:val="18"/>
                <w:lang w:eastAsia="zh-CN"/>
              </w:rPr>
              <w:t>FFS whether UE capability for window duration of 2ms in case of sync is needed or re-use the legacy LTE capability for MGL=3ms.</w:t>
            </w:r>
          </w:p>
          <w:p w14:paraId="4D64C952" w14:textId="56853324" w:rsidR="00564445" w:rsidRDefault="00FB62F4" w:rsidP="00FB62F4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iCs/>
              </w:rPr>
            </w:pPr>
            <w:r w:rsidRPr="00FB62F4">
              <w:rPr>
                <w:sz w:val="18"/>
                <w:szCs w:val="18"/>
                <w:lang w:eastAsia="zh-CN"/>
              </w:rPr>
              <w:t>FFS this applies to the condition that UE does not need to detect PSS/SSS.</w:t>
            </w:r>
          </w:p>
        </w:tc>
      </w:tr>
    </w:tbl>
    <w:p w14:paraId="66F8431C" w14:textId="7890EED0" w:rsidR="001A4137" w:rsidRDefault="00B826AE" w:rsidP="00FB62F4">
      <w:pPr>
        <w:tabs>
          <w:tab w:val="left" w:pos="1134"/>
        </w:tabs>
        <w:overflowPunct/>
        <w:autoSpaceDE/>
        <w:autoSpaceDN/>
        <w:adjustRightInd/>
        <w:spacing w:before="120" w:line="240" w:lineRule="exact"/>
        <w:jc w:val="both"/>
        <w:textAlignment w:val="auto"/>
        <w:rPr>
          <w:iCs/>
        </w:rPr>
      </w:pPr>
      <w:r>
        <w:rPr>
          <w:iCs/>
        </w:rPr>
        <w:t>Similar as MG and NCSG, a</w:t>
      </w:r>
      <w:r w:rsidRPr="00F43A18">
        <w:rPr>
          <w:iCs/>
        </w:rPr>
        <w:t xml:space="preserve">n effective measurement window </w:t>
      </w:r>
      <w:r w:rsidR="000C35AE">
        <w:rPr>
          <w:iCs/>
        </w:rPr>
        <w:t>has</w:t>
      </w:r>
      <w:r w:rsidRPr="00F43A18">
        <w:rPr>
          <w:iCs/>
        </w:rPr>
        <w:t xml:space="preserve"> introduced</w:t>
      </w:r>
      <w:r>
        <w:rPr>
          <w:iCs/>
        </w:rPr>
        <w:t xml:space="preserve"> for </w:t>
      </w:r>
      <w:r w:rsidR="00244C20">
        <w:rPr>
          <w:iCs/>
        </w:rPr>
        <w:t xml:space="preserve">inter-RAT LTE </w:t>
      </w:r>
      <w:r>
        <w:rPr>
          <w:iCs/>
        </w:rPr>
        <w:t>measurement without gap</w:t>
      </w:r>
      <w:r w:rsidRPr="00F43A18">
        <w:rPr>
          <w:iCs/>
        </w:rPr>
        <w:t xml:space="preserve">. The UE can perform the </w:t>
      </w:r>
      <w:r w:rsidR="00244C20">
        <w:rPr>
          <w:iCs/>
        </w:rPr>
        <w:t xml:space="preserve">inter-RAT LTE </w:t>
      </w:r>
      <w:r w:rsidRPr="00F43A18">
        <w:rPr>
          <w:iCs/>
        </w:rPr>
        <w:t xml:space="preserve">measurement without gaps within the </w:t>
      </w:r>
      <w:r>
        <w:rPr>
          <w:iCs/>
        </w:rPr>
        <w:t xml:space="preserve">effective measurement </w:t>
      </w:r>
      <w:r w:rsidRPr="00F43A18">
        <w:rPr>
          <w:iCs/>
        </w:rPr>
        <w:t xml:space="preserve">window. </w:t>
      </w:r>
      <w:r w:rsidR="002C1AAD">
        <w:rPr>
          <w:iCs/>
        </w:rPr>
        <w:t xml:space="preserve">In legacy LTE measurement gap, both 6ms and 3ms are introduced. </w:t>
      </w:r>
      <w:r w:rsidR="00754F9F">
        <w:rPr>
          <w:iCs/>
        </w:rPr>
        <w:t>Thus, i</w:t>
      </w:r>
      <w:r w:rsidR="00992BB1">
        <w:rPr>
          <w:iCs/>
        </w:rPr>
        <w:t xml:space="preserve">n our opinion, the </w:t>
      </w:r>
      <w:r w:rsidR="001A4137">
        <w:rPr>
          <w:iCs/>
        </w:rPr>
        <w:t xml:space="preserve">possible </w:t>
      </w:r>
      <w:r w:rsidR="00992BB1">
        <w:rPr>
          <w:iCs/>
        </w:rPr>
        <w:t>EMW</w:t>
      </w:r>
      <w:r w:rsidR="001A4137">
        <w:rPr>
          <w:iCs/>
        </w:rPr>
        <w:t xml:space="preserve"> duration of 2ms shall also be considered to allow some flexibility to NW</w:t>
      </w:r>
      <w:r w:rsidR="009C5069">
        <w:rPr>
          <w:iCs/>
        </w:rPr>
        <w:t xml:space="preserve"> configuration</w:t>
      </w:r>
      <w:r w:rsidR="001A4137">
        <w:rPr>
          <w:iCs/>
        </w:rPr>
        <w:t>.</w:t>
      </w:r>
      <w:r w:rsidR="00FB62F4">
        <w:rPr>
          <w:iCs/>
        </w:rPr>
        <w:t xml:space="preserve"> Furthermore, as other companies suggested, to guarantee </w:t>
      </w:r>
      <w:r w:rsidR="00510890">
        <w:rPr>
          <w:iCs/>
        </w:rPr>
        <w:t xml:space="preserve">to obtain a complete PSS/SSS window, additional symbols </w:t>
      </w:r>
      <w:proofErr w:type="gramStart"/>
      <w:r w:rsidR="00510890">
        <w:rPr>
          <w:iCs/>
        </w:rPr>
        <w:t>is</w:t>
      </w:r>
      <w:proofErr w:type="gramEnd"/>
      <w:r w:rsidR="00510890">
        <w:rPr>
          <w:iCs/>
        </w:rPr>
        <w:t xml:space="preserve"> needed in</w:t>
      </w:r>
      <w:r w:rsidR="00FB62F4">
        <w:rPr>
          <w:iCs/>
        </w:rPr>
        <w:t xml:space="preserve"> async scenario.</w:t>
      </w:r>
      <w:r w:rsidR="00992BB1">
        <w:rPr>
          <w:iCs/>
        </w:rPr>
        <w:t xml:space="preserve"> </w:t>
      </w:r>
    </w:p>
    <w:p w14:paraId="01D5F96E" w14:textId="5061C759" w:rsidR="00E26C1D" w:rsidRDefault="00892CCA" w:rsidP="00DC3FC5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</w:rPr>
      </w:pPr>
      <w:bookmarkStart w:id="11" w:name="_Ref115028542"/>
      <w:bookmarkStart w:id="12" w:name="_Ref130204778"/>
      <w:bookmarkStart w:id="13" w:name="_Ref134118776"/>
      <w:bookmarkStart w:id="14" w:name="_Ref148772061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26C1D">
        <w:rPr>
          <w:b/>
          <w:bCs/>
          <w:i/>
          <w:iCs/>
          <w:noProof/>
        </w:rPr>
        <w:t>1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="00100AA9">
        <w:rPr>
          <w:b/>
          <w:bCs/>
          <w:i/>
          <w:iCs/>
        </w:rPr>
        <w:t>RAN4 to</w:t>
      </w:r>
      <w:r w:rsidR="00881F88">
        <w:rPr>
          <w:b/>
          <w:bCs/>
          <w:i/>
          <w:iCs/>
        </w:rPr>
        <w:t xml:space="preserve"> </w:t>
      </w:r>
      <w:r w:rsidR="002C1AAD">
        <w:rPr>
          <w:b/>
          <w:bCs/>
          <w:i/>
          <w:iCs/>
        </w:rPr>
        <w:t xml:space="preserve">additionally </w:t>
      </w:r>
      <w:r w:rsidR="00881F88">
        <w:rPr>
          <w:b/>
          <w:bCs/>
          <w:i/>
          <w:iCs/>
        </w:rPr>
        <w:t>introduce t</w:t>
      </w:r>
      <w:r w:rsidR="00B826AE" w:rsidRPr="00F43A18">
        <w:rPr>
          <w:b/>
          <w:bCs/>
          <w:i/>
        </w:rPr>
        <w:t>he effective measurement window duration</w:t>
      </w:r>
      <w:bookmarkEnd w:id="11"/>
      <w:bookmarkEnd w:id="12"/>
      <w:r w:rsidR="001A4137">
        <w:rPr>
          <w:b/>
          <w:bCs/>
          <w:i/>
        </w:rPr>
        <w:t xml:space="preserve"> 2ms</w:t>
      </w:r>
      <w:r w:rsidR="00F37EBF">
        <w:rPr>
          <w:b/>
          <w:bCs/>
          <w:i/>
        </w:rPr>
        <w:t xml:space="preserve"> </w:t>
      </w:r>
      <w:r w:rsidR="0065420F">
        <w:rPr>
          <w:b/>
          <w:bCs/>
          <w:i/>
        </w:rPr>
        <w:t xml:space="preserve">and 5.5ms </w:t>
      </w:r>
      <w:r w:rsidR="00F37EBF">
        <w:rPr>
          <w:b/>
          <w:bCs/>
          <w:i/>
        </w:rPr>
        <w:t>with periodicity 40ms, 80ms</w:t>
      </w:r>
      <w:r w:rsidR="00DF5E93">
        <w:rPr>
          <w:b/>
          <w:bCs/>
          <w:i/>
        </w:rPr>
        <w:t>.</w:t>
      </w:r>
      <w:bookmarkEnd w:id="13"/>
      <w:r w:rsidR="00DC3FC5">
        <w:rPr>
          <w:b/>
          <w:bCs/>
          <w:i/>
        </w:rPr>
        <w:t xml:space="preserve"> </w:t>
      </w:r>
    </w:p>
    <w:p w14:paraId="540C546F" w14:textId="5244B23D" w:rsidR="00DF5E93" w:rsidRDefault="00E26C1D" w:rsidP="00DC3FC5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</w:rPr>
      </w:pPr>
      <w:bookmarkStart w:id="15" w:name="_Ref148772161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2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="0065420F">
        <w:rPr>
          <w:b/>
          <w:bCs/>
          <w:i/>
        </w:rPr>
        <w:t xml:space="preserve">As a compromise, additional UE capability to support 2ms </w:t>
      </w:r>
      <w:r>
        <w:rPr>
          <w:b/>
          <w:bCs/>
          <w:i/>
        </w:rPr>
        <w:t xml:space="preserve">EMW </w:t>
      </w:r>
      <w:r w:rsidR="0065420F">
        <w:rPr>
          <w:b/>
          <w:bCs/>
          <w:i/>
        </w:rPr>
        <w:t>can be introduced.</w:t>
      </w:r>
      <w:bookmarkEnd w:id="14"/>
      <w:bookmarkEnd w:id="15"/>
    </w:p>
    <w:p w14:paraId="4C517E41" w14:textId="44F4EA75" w:rsidR="002A29F0" w:rsidRDefault="00796C49" w:rsidP="00DC3FC5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r w:rsidRPr="00060ED6">
        <w:rPr>
          <w:iCs/>
        </w:rPr>
        <w:t xml:space="preserve">Another remaining issue is </w:t>
      </w:r>
      <w:r w:rsidR="00060ED6" w:rsidRPr="00060ED6">
        <w:rPr>
          <w:iCs/>
        </w:rPr>
        <w:t>where to perform inter-RAT LTE measurement when EMW is fully overlapping with MG.</w:t>
      </w:r>
      <w:r w:rsidR="00E37103">
        <w:rPr>
          <w:iCs/>
        </w:rPr>
        <w:t xml:space="preserve"> After further discussing with other companies, </w:t>
      </w:r>
      <w:r w:rsidR="002D70A0">
        <w:rPr>
          <w:iCs/>
        </w:rPr>
        <w:t xml:space="preserve">similar as legacy </w:t>
      </w:r>
      <w:r w:rsidR="00984EB9">
        <w:rPr>
          <w:iCs/>
        </w:rPr>
        <w:t xml:space="preserve">measurement within gap, </w:t>
      </w:r>
      <w:r w:rsidR="00E37103">
        <w:rPr>
          <w:iCs/>
        </w:rPr>
        <w:t xml:space="preserve">we think the easiest way is to follow the </w:t>
      </w:r>
      <w:proofErr w:type="gramStart"/>
      <w:r w:rsidR="00E37103">
        <w:rPr>
          <w:iCs/>
        </w:rPr>
        <w:t>max(</w:t>
      </w:r>
      <w:proofErr w:type="gramEnd"/>
      <w:r w:rsidR="00E37103">
        <w:rPr>
          <w:iCs/>
        </w:rPr>
        <w:t>EMW, MG)</w:t>
      </w:r>
      <w:r w:rsidR="002D70A0">
        <w:rPr>
          <w:iCs/>
        </w:rPr>
        <w:t xml:space="preserve"> to perform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0ED6" w14:paraId="42BAC621" w14:textId="77777777" w:rsidTr="00060ED6">
        <w:tc>
          <w:tcPr>
            <w:tcW w:w="9629" w:type="dxa"/>
          </w:tcPr>
          <w:p w14:paraId="69BC0442" w14:textId="77777777" w:rsidR="00D93E79" w:rsidRPr="00D93E79" w:rsidRDefault="00D93E79" w:rsidP="00D93E79">
            <w:pPr>
              <w:overflowPunct/>
              <w:autoSpaceDE/>
              <w:autoSpaceDN/>
              <w:adjustRightInd/>
              <w:spacing w:after="0"/>
              <w:ind w:left="180"/>
              <w:textAlignment w:val="auto"/>
              <w:rPr>
                <w:sz w:val="18"/>
                <w:szCs w:val="18"/>
                <w:lang w:eastAsia="zh-CN"/>
              </w:rPr>
            </w:pPr>
            <w:r w:rsidRPr="00D93E79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2-4-1b: Where to perform Inter-RAT LTE measurement causing scheduling </w:t>
            </w:r>
            <w:proofErr w:type="gramStart"/>
            <w:r w:rsidRPr="00D93E79">
              <w:rPr>
                <w:b/>
                <w:bCs/>
                <w:sz w:val="18"/>
                <w:szCs w:val="18"/>
                <w:u w:val="single"/>
                <w:lang w:eastAsia="zh-CN"/>
              </w:rPr>
              <w:t>restrictio</w:t>
            </w:r>
            <w:r w:rsidRPr="00D93E79">
              <w:rPr>
                <w:b/>
                <w:bCs/>
                <w:sz w:val="18"/>
                <w:szCs w:val="18"/>
                <w:lang w:eastAsia="zh-CN"/>
              </w:rPr>
              <w:t>n</w:t>
            </w:r>
            <w:proofErr w:type="gramEnd"/>
            <w:r w:rsidRPr="00D93E79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CFC510F" w14:textId="77777777" w:rsidR="00D93E79" w:rsidRPr="00D93E79" w:rsidRDefault="00D93E79" w:rsidP="00D93E79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rFonts w:ascii="Calibri" w:hAnsi="Calibri" w:cs="Calibri"/>
                <w:lang w:eastAsia="zh-CN"/>
              </w:rPr>
            </w:pPr>
            <w:r w:rsidRPr="00D93E79">
              <w:rPr>
                <w:sz w:val="18"/>
                <w:szCs w:val="18"/>
                <w:highlight w:val="green"/>
                <w:lang w:eastAsia="zh-CN"/>
              </w:rPr>
              <w:t>Agreements</w:t>
            </w:r>
          </w:p>
          <w:p w14:paraId="26BE9AAC" w14:textId="77777777" w:rsidR="00D93E79" w:rsidRPr="00D93E79" w:rsidRDefault="00D93E79" w:rsidP="00D93E79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/>
              <w:ind w:left="1260"/>
              <w:textAlignment w:val="center"/>
              <w:rPr>
                <w:rFonts w:ascii="Calibri" w:hAnsi="Calibri" w:cs="Calibri"/>
                <w:lang w:eastAsia="zh-CN"/>
              </w:rPr>
            </w:pPr>
            <w:r w:rsidRPr="00D93E79">
              <w:rPr>
                <w:sz w:val="18"/>
                <w:szCs w:val="18"/>
                <w:lang w:eastAsia="zh-CN"/>
              </w:rPr>
              <w:t>For Case b-1 and b-2, Inter-RAT LTE measurement causing scheduling restriction is performed within MG and existing requirements for MG based measurement apply,</w:t>
            </w:r>
          </w:p>
          <w:p w14:paraId="79407373" w14:textId="77777777" w:rsidR="00D93E79" w:rsidRPr="00D93E79" w:rsidRDefault="00D93E79" w:rsidP="00D93E79">
            <w:pPr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after="0"/>
              <w:ind w:left="1980"/>
              <w:textAlignment w:val="center"/>
              <w:rPr>
                <w:rFonts w:ascii="Calibri" w:hAnsi="Calibri" w:cs="Calibri"/>
                <w:lang w:eastAsia="zh-CN"/>
              </w:rPr>
            </w:pPr>
            <w:r w:rsidRPr="00D93E79">
              <w:rPr>
                <w:sz w:val="18"/>
                <w:szCs w:val="18"/>
                <w:lang w:eastAsia="zh-CN"/>
              </w:rPr>
              <w:lastRenderedPageBreak/>
              <w:t>if EMW is configured and fully overlapped with MG, and the periodicity of MG and EMW is same, or</w:t>
            </w:r>
          </w:p>
          <w:p w14:paraId="389A011B" w14:textId="77777777" w:rsidR="00D93E79" w:rsidRPr="00D93E79" w:rsidRDefault="00D93E79" w:rsidP="00D93E79">
            <w:pPr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after="0"/>
              <w:ind w:left="1980"/>
              <w:textAlignment w:val="center"/>
              <w:rPr>
                <w:rFonts w:ascii="Calibri" w:hAnsi="Calibri" w:cs="Calibri"/>
                <w:lang w:eastAsia="zh-CN"/>
              </w:rPr>
            </w:pPr>
            <w:r w:rsidRPr="00D93E79">
              <w:rPr>
                <w:sz w:val="18"/>
                <w:szCs w:val="18"/>
                <w:lang w:eastAsia="zh-CN"/>
              </w:rPr>
              <w:t>if EMW is not configured.</w:t>
            </w:r>
          </w:p>
          <w:p w14:paraId="66D98B1D" w14:textId="1B31048E" w:rsidR="00060ED6" w:rsidRDefault="00D93E79" w:rsidP="00D93E79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/>
              <w:ind w:left="1260"/>
              <w:textAlignment w:val="center"/>
              <w:rPr>
                <w:iCs/>
              </w:rPr>
            </w:pPr>
            <w:r w:rsidRPr="00D93E79">
              <w:rPr>
                <w:sz w:val="18"/>
                <w:szCs w:val="18"/>
                <w:lang w:eastAsia="zh-CN"/>
              </w:rPr>
              <w:t>FFS if EMW is configured and fully overlapped with MG, but the periodicity of MG is smaller than EMW</w:t>
            </w:r>
          </w:p>
        </w:tc>
      </w:tr>
    </w:tbl>
    <w:p w14:paraId="0AED1E5C" w14:textId="7945D91A" w:rsidR="00060ED6" w:rsidRPr="00060ED6" w:rsidRDefault="002D70A0" w:rsidP="00DC3FC5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bookmarkStart w:id="16" w:name="_Ref148772064"/>
      <w:r w:rsidRPr="00F43A18">
        <w:rPr>
          <w:b/>
          <w:bCs/>
          <w:i/>
          <w:iCs/>
        </w:rPr>
        <w:lastRenderedPageBreak/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26C1D">
        <w:rPr>
          <w:b/>
          <w:bCs/>
          <w:i/>
          <w:iCs/>
          <w:noProof/>
        </w:rPr>
        <w:t>3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</w:t>
      </w:r>
      <w:r w:rsidR="00984EB9">
        <w:rPr>
          <w:b/>
          <w:bCs/>
          <w:i/>
          <w:iCs/>
        </w:rPr>
        <w:t xml:space="preserve"> When EMW is </w:t>
      </w:r>
      <w:r w:rsidR="00984EB9" w:rsidRPr="00D93E79">
        <w:rPr>
          <w:b/>
          <w:bCs/>
          <w:i/>
          <w:iCs/>
        </w:rPr>
        <w:t>fully overlapped with MG, but the periodicity of MG is smaller than EMW</w:t>
      </w:r>
      <w:r w:rsidR="00984EB9">
        <w:rPr>
          <w:b/>
          <w:bCs/>
          <w:i/>
          <w:iCs/>
        </w:rPr>
        <w:t>, the measurement</w:t>
      </w:r>
      <w:r w:rsidR="00D57B4D">
        <w:rPr>
          <w:b/>
          <w:bCs/>
          <w:i/>
          <w:iCs/>
        </w:rPr>
        <w:t xml:space="preserve"> period</w:t>
      </w:r>
      <w:r w:rsidR="00984EB9">
        <w:rPr>
          <w:b/>
          <w:bCs/>
          <w:i/>
          <w:iCs/>
        </w:rPr>
        <w:t xml:space="preserve"> </w:t>
      </w:r>
      <w:r w:rsidR="00D57B4D">
        <w:rPr>
          <w:b/>
          <w:bCs/>
          <w:i/>
          <w:iCs/>
        </w:rPr>
        <w:t xml:space="preserve">shall base on the </w:t>
      </w:r>
      <w:proofErr w:type="gramStart"/>
      <w:r w:rsidR="00D57B4D">
        <w:rPr>
          <w:b/>
          <w:bCs/>
          <w:i/>
          <w:iCs/>
        </w:rPr>
        <w:t>max(</w:t>
      </w:r>
      <w:proofErr w:type="gramEnd"/>
      <w:r w:rsidR="00C67663">
        <w:rPr>
          <w:b/>
          <w:bCs/>
          <w:i/>
          <w:iCs/>
        </w:rPr>
        <w:t>EMW, MGRP</w:t>
      </w:r>
      <w:r w:rsidR="00D57B4D">
        <w:rPr>
          <w:b/>
          <w:bCs/>
          <w:i/>
          <w:iCs/>
        </w:rPr>
        <w:t>)</w:t>
      </w:r>
      <w:r w:rsidR="00C67663">
        <w:rPr>
          <w:b/>
          <w:bCs/>
          <w:i/>
          <w:iCs/>
        </w:rPr>
        <w:t>.</w:t>
      </w:r>
      <w:bookmarkEnd w:id="16"/>
    </w:p>
    <w:p w14:paraId="5F37BD36" w14:textId="502E98FB" w:rsidR="00B3596F" w:rsidRPr="00B3596F" w:rsidRDefault="00B3596F" w:rsidP="00B3596F">
      <w:pPr>
        <w:pStyle w:val="Heading1"/>
        <w:numPr>
          <w:ilvl w:val="1"/>
          <w:numId w:val="1"/>
        </w:numPr>
        <w:ind w:left="36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B3596F">
        <w:rPr>
          <w:rFonts w:ascii="Times New Roman" w:eastAsiaTheme="minorEastAsia" w:hAnsi="Times New Roman"/>
          <w:b/>
          <w:sz w:val="20"/>
          <w:lang w:val="en-US" w:eastAsia="zh-TW"/>
        </w:rPr>
        <w:t>Scheduling restriction</w:t>
      </w:r>
    </w:p>
    <w:p w14:paraId="1021C499" w14:textId="099F6C62" w:rsidR="00094044" w:rsidRPr="00094044" w:rsidRDefault="00094044" w:rsidP="00B3596F">
      <w:pPr>
        <w:jc w:val="both"/>
        <w:rPr>
          <w:b/>
          <w:bCs/>
          <w:iCs/>
          <w:u w:val="single"/>
        </w:rPr>
      </w:pPr>
      <w:r w:rsidRPr="00094044">
        <w:rPr>
          <w:b/>
          <w:bCs/>
          <w:iCs/>
          <w:u w:val="single"/>
        </w:rPr>
        <w:t>Case b-1</w:t>
      </w:r>
    </w:p>
    <w:p w14:paraId="57384F7C" w14:textId="2D22B700" w:rsidR="00094044" w:rsidRDefault="00BC650C" w:rsidP="00B3596F">
      <w:pPr>
        <w:jc w:val="both"/>
        <w:rPr>
          <w:iCs/>
        </w:rPr>
      </w:pPr>
      <w:r>
        <w:rPr>
          <w:iCs/>
        </w:rPr>
        <w:t xml:space="preserve">In legacy NCSG, </w:t>
      </w:r>
      <w:r w:rsidR="00664F00">
        <w:rPr>
          <w:iCs/>
        </w:rPr>
        <w:t xml:space="preserve">no scheduling restriction due to mix numerology was introduced since UE will use an additional RF chain to </w:t>
      </w:r>
      <w:r w:rsidR="00000ECD">
        <w:rPr>
          <w:iCs/>
        </w:rPr>
        <w:t xml:space="preserve">perform measurement. Thus, there is no obstacle to receive data and measure SSB at the same time even if they </w:t>
      </w:r>
      <w:r w:rsidR="00136958">
        <w:rPr>
          <w:iCs/>
        </w:rPr>
        <w:t xml:space="preserve">use different numerology. In case b-1, </w:t>
      </w:r>
      <w:r w:rsidR="00011E5D">
        <w:rPr>
          <w:iCs/>
        </w:rPr>
        <w:t>UE performs inter-RAT LTE measurement with an additional RF chain.</w:t>
      </w:r>
      <w:r w:rsidR="00CB2C7C">
        <w:rPr>
          <w:iCs/>
        </w:rPr>
        <w:t xml:space="preserve"> Thus, no scheduling restriction due to mix-numerology in case b-1.</w:t>
      </w:r>
      <w:r w:rsidR="00000ECD">
        <w:rPr>
          <w:i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71FF" w14:paraId="7223AE25" w14:textId="77777777" w:rsidTr="000071FF">
        <w:tc>
          <w:tcPr>
            <w:tcW w:w="9629" w:type="dxa"/>
          </w:tcPr>
          <w:p w14:paraId="552DFDA7" w14:textId="77777777" w:rsidR="000071FF" w:rsidRPr="000071FF" w:rsidRDefault="000071FF" w:rsidP="000071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0071FF">
              <w:rPr>
                <w:b/>
                <w:bCs/>
                <w:sz w:val="18"/>
                <w:szCs w:val="18"/>
                <w:u w:val="single"/>
                <w:lang w:eastAsia="zh-CN"/>
              </w:rPr>
              <w:t>Issue 2-2-3: Scheduling restriction due to mixed numerology for case b-1</w:t>
            </w:r>
          </w:p>
          <w:p w14:paraId="6068C22A" w14:textId="77777777" w:rsidR="000071FF" w:rsidRPr="000071FF" w:rsidRDefault="000071FF" w:rsidP="000071FF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0071FF">
              <w:rPr>
                <w:sz w:val="18"/>
                <w:szCs w:val="18"/>
                <w:lang w:eastAsia="zh-CN"/>
              </w:rPr>
              <w:t>Proposals</w:t>
            </w:r>
          </w:p>
          <w:p w14:paraId="2DED9E93" w14:textId="77777777" w:rsidR="000071FF" w:rsidRPr="000071FF" w:rsidRDefault="000071FF" w:rsidP="000071FF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0071FF">
              <w:rPr>
                <w:sz w:val="18"/>
                <w:szCs w:val="18"/>
                <w:lang w:eastAsia="zh-CN"/>
              </w:rPr>
              <w:t>Option 1: Not specify scheduling restriction similar as NCSG.</w:t>
            </w:r>
          </w:p>
          <w:p w14:paraId="0D82E8A5" w14:textId="31819ABF" w:rsidR="000071FF" w:rsidRDefault="000071FF" w:rsidP="000071FF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iCs/>
              </w:rPr>
            </w:pPr>
            <w:r w:rsidRPr="000071FF">
              <w:rPr>
                <w:sz w:val="18"/>
                <w:szCs w:val="18"/>
                <w:lang w:eastAsia="zh-CN"/>
              </w:rPr>
              <w:t>Option 2: specify scheduling restriction</w:t>
            </w:r>
          </w:p>
        </w:tc>
      </w:tr>
    </w:tbl>
    <w:p w14:paraId="6D03C078" w14:textId="22DDD5F3" w:rsidR="00CB2C7C" w:rsidRPr="00CB2C7C" w:rsidRDefault="00CB2C7C" w:rsidP="000071FF">
      <w:pPr>
        <w:spacing w:before="120"/>
        <w:jc w:val="both"/>
        <w:rPr>
          <w:b/>
          <w:bCs/>
          <w:i/>
          <w:iCs/>
        </w:rPr>
      </w:pPr>
      <w:bookmarkStart w:id="17" w:name="_Ref148772073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26C1D">
        <w:rPr>
          <w:b/>
          <w:bCs/>
          <w:i/>
          <w:iCs/>
          <w:noProof/>
        </w:rPr>
        <w:t>4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No </w:t>
      </w:r>
      <w:r w:rsidRPr="00CB2C7C">
        <w:rPr>
          <w:b/>
          <w:bCs/>
          <w:i/>
          <w:iCs/>
        </w:rPr>
        <w:t>scheduling restriction due to mix-numerology in case b-1</w:t>
      </w:r>
      <w:r>
        <w:rPr>
          <w:b/>
          <w:bCs/>
          <w:i/>
          <w:iCs/>
        </w:rPr>
        <w:t>.</w:t>
      </w:r>
      <w:bookmarkEnd w:id="17"/>
    </w:p>
    <w:p w14:paraId="1DB63BCE" w14:textId="048AD177" w:rsidR="00094044" w:rsidRPr="00094044" w:rsidRDefault="00094044" w:rsidP="00B3596F">
      <w:pPr>
        <w:jc w:val="both"/>
        <w:rPr>
          <w:b/>
          <w:bCs/>
          <w:iCs/>
          <w:u w:val="single"/>
        </w:rPr>
      </w:pPr>
      <w:r w:rsidRPr="00094044">
        <w:rPr>
          <w:b/>
          <w:bCs/>
          <w:iCs/>
          <w:u w:val="single"/>
        </w:rPr>
        <w:t>Case b-2</w:t>
      </w:r>
    </w:p>
    <w:p w14:paraId="7862A95D" w14:textId="21118E7D" w:rsidR="00B3596F" w:rsidRDefault="002C1AF8" w:rsidP="00B3596F">
      <w:pPr>
        <w:jc w:val="both"/>
        <w:rPr>
          <w:iCs/>
        </w:rPr>
      </w:pPr>
      <w:r>
        <w:rPr>
          <w:iCs/>
        </w:rPr>
        <w:t>I</w:t>
      </w:r>
      <w:r w:rsidR="00C646B0">
        <w:rPr>
          <w:iCs/>
        </w:rPr>
        <w:t xml:space="preserve">n Rel-17 CRS-IM discussion, RAN4 had already agreed to introduce the CRS-IM when </w:t>
      </w:r>
      <w:r w:rsidR="00C646B0" w:rsidRPr="00F43A18">
        <w:rPr>
          <w:iCs/>
        </w:rPr>
        <w:t>NR data with SCS=30KHz and</w:t>
      </w:r>
      <w:r w:rsidR="00C646B0">
        <w:rPr>
          <w:iCs/>
        </w:rPr>
        <w:t xml:space="preserve"> LTE with SCS=15KHz</w:t>
      </w:r>
      <w:r w:rsidR="00B3596F" w:rsidRPr="00F43A18">
        <w:rPr>
          <w:iCs/>
        </w:rPr>
        <w:t>.</w:t>
      </w:r>
      <w:r w:rsidR="000D3ACF">
        <w:rPr>
          <w:iCs/>
        </w:rPr>
        <w:t xml:space="preserve"> In Rel-17 CRS-IM, a new capability for this scenario has been introduced.</w:t>
      </w:r>
      <w:r w:rsidR="00CC7708">
        <w:rPr>
          <w:iCs/>
        </w:rPr>
        <w:t xml:space="preserve"> </w:t>
      </w:r>
      <w:r w:rsidR="00B933D7">
        <w:rPr>
          <w:iCs/>
        </w:rPr>
        <w:t xml:space="preserve">Furthermore, in case b-2, UE will use the same RF to receive the whole NR active BWP together with LTE RS which is different with case b-1. </w:t>
      </w:r>
      <w:r w:rsidR="00CC7708">
        <w:rPr>
          <w:iCs/>
        </w:rPr>
        <w:t xml:space="preserve">Thus, we </w:t>
      </w:r>
      <w:r w:rsidR="00FB780A">
        <w:rPr>
          <w:iCs/>
        </w:rPr>
        <w:t xml:space="preserve">support </w:t>
      </w:r>
      <w:r w:rsidR="00C67FAC">
        <w:rPr>
          <w:iCs/>
        </w:rPr>
        <w:t xml:space="preserve">to introduce the scheduling restriction due to </w:t>
      </w:r>
      <w:r w:rsidR="00FB780A">
        <w:rPr>
          <w:iCs/>
        </w:rPr>
        <w:t xml:space="preserve">mix-numerology of </w:t>
      </w:r>
      <w:r w:rsidR="00FB780A" w:rsidRPr="00FB780A">
        <w:rPr>
          <w:iCs/>
        </w:rPr>
        <w:t>inter-RAT LTE measurement and NR data reception</w:t>
      </w:r>
      <w:r w:rsidR="00FB780A" w:rsidRPr="002459A9">
        <w:rPr>
          <w:iCs/>
        </w:rPr>
        <w:t xml:space="preserve"> </w:t>
      </w:r>
      <w:r w:rsidR="002459A9" w:rsidRPr="002459A9">
        <w:rPr>
          <w:iCs/>
        </w:rPr>
        <w:t>with SCS=30KHz.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596F" w14:paraId="3B70E6F7" w14:textId="77777777" w:rsidTr="004B43B6">
        <w:tc>
          <w:tcPr>
            <w:tcW w:w="9629" w:type="dxa"/>
          </w:tcPr>
          <w:p w14:paraId="2648A653" w14:textId="77777777" w:rsidR="00547B56" w:rsidRPr="00547B56" w:rsidRDefault="00547B56" w:rsidP="00547B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547B56">
              <w:rPr>
                <w:b/>
                <w:bCs/>
                <w:sz w:val="18"/>
                <w:szCs w:val="18"/>
                <w:u w:val="single"/>
                <w:lang w:eastAsia="zh-CN"/>
              </w:rPr>
              <w:t>Issue 2-2-1: Scheduling restriction due to mixed numerology for case b-2</w:t>
            </w:r>
          </w:p>
          <w:p w14:paraId="4C2173E0" w14:textId="77777777" w:rsidR="00547B56" w:rsidRPr="00547B56" w:rsidRDefault="00547B56" w:rsidP="00547B5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47B56">
              <w:rPr>
                <w:sz w:val="18"/>
                <w:szCs w:val="18"/>
                <w:lang w:eastAsia="zh-CN"/>
              </w:rPr>
              <w:t>Proposals</w:t>
            </w:r>
          </w:p>
          <w:p w14:paraId="3A673B48" w14:textId="77777777" w:rsidR="00547B56" w:rsidRPr="00547B56" w:rsidRDefault="00547B56" w:rsidP="00547B56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47B56">
              <w:rPr>
                <w:sz w:val="18"/>
                <w:szCs w:val="18"/>
                <w:lang w:eastAsia="zh-CN"/>
              </w:rPr>
              <w:t>Option 1: The scheduling restriction shall be defined for inter-RAT LTE measurement case b-2 with mixed numerology, -- serving cell and target MO have mixed SCS and they are in the same band, and UE does not support mixed SCS between serving cell and target MO.</w:t>
            </w:r>
          </w:p>
          <w:p w14:paraId="255A0A01" w14:textId="77777777" w:rsidR="00547B56" w:rsidRPr="00547B56" w:rsidRDefault="00547B56" w:rsidP="00547B56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47B56">
              <w:rPr>
                <w:sz w:val="18"/>
                <w:szCs w:val="18"/>
                <w:lang w:eastAsia="zh-CN"/>
              </w:rPr>
              <w:t xml:space="preserve">Option 1a: The scheduling restriction shall be defined for inter-RAT LTE measurement </w:t>
            </w:r>
            <w:r w:rsidRPr="00547B56">
              <w:rPr>
                <w:b/>
                <w:bCs/>
                <w:sz w:val="18"/>
                <w:szCs w:val="18"/>
                <w:lang w:eastAsia="zh-CN"/>
              </w:rPr>
              <w:t>case b-1 and b-2</w:t>
            </w:r>
            <w:r w:rsidRPr="00547B56">
              <w:rPr>
                <w:sz w:val="18"/>
                <w:szCs w:val="18"/>
                <w:lang w:eastAsia="zh-CN"/>
              </w:rPr>
              <w:t xml:space="preserve"> with mixed numerology, -- serving cell and target MO have mixed SCS and they are in the same band, and UE does not support mixed SCS between serving cell and target MO.</w:t>
            </w:r>
          </w:p>
          <w:p w14:paraId="0A3EA1D5" w14:textId="77777777" w:rsidR="00547B56" w:rsidRPr="00547B56" w:rsidRDefault="00547B56" w:rsidP="00547B56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47B56">
              <w:rPr>
                <w:sz w:val="18"/>
                <w:szCs w:val="18"/>
                <w:lang w:eastAsia="zh-CN"/>
              </w:rPr>
              <w:t>Option 2: A new UE capability to support mix-numerology scheduling restriction for inter-RAT LTE measurement and NR data reception with 30KHz can be introduced.</w:t>
            </w:r>
          </w:p>
          <w:p w14:paraId="32DF4BEF" w14:textId="4323A4E3" w:rsidR="00B3596F" w:rsidRDefault="00547B56" w:rsidP="00547B56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iCs/>
              </w:rPr>
            </w:pPr>
            <w:r w:rsidRPr="00547B56">
              <w:rPr>
                <w:sz w:val="18"/>
                <w:szCs w:val="18"/>
                <w:lang w:eastAsia="zh-CN"/>
              </w:rPr>
              <w:t>Option 3: RAN4 does not need to define scheduling restriction due to mixed numerology and simultaneous TxRx at least for DSS scenario in case b-2.</w:t>
            </w:r>
          </w:p>
        </w:tc>
      </w:tr>
    </w:tbl>
    <w:p w14:paraId="3DB1FCE8" w14:textId="0DE70419" w:rsidR="004146E5" w:rsidRPr="00F43A18" w:rsidRDefault="004146E5" w:rsidP="00CB2E47">
      <w:pPr>
        <w:spacing w:before="120"/>
        <w:rPr>
          <w:b/>
          <w:bCs/>
          <w:i/>
          <w:iCs/>
        </w:rPr>
      </w:pPr>
      <w:bookmarkStart w:id="18" w:name="_Ref141107696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26C1D">
        <w:rPr>
          <w:b/>
          <w:bCs/>
          <w:i/>
          <w:iCs/>
          <w:noProof/>
        </w:rPr>
        <w:t>5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6C6807">
        <w:rPr>
          <w:b/>
          <w:bCs/>
          <w:i/>
          <w:iCs/>
        </w:rPr>
        <w:t>In case b-2, a</w:t>
      </w:r>
      <w:r>
        <w:rPr>
          <w:b/>
          <w:bCs/>
          <w:i/>
          <w:iCs/>
        </w:rPr>
        <w:t xml:space="preserve"> new UE capability to support </w:t>
      </w:r>
      <w:r w:rsidR="00FF721E">
        <w:rPr>
          <w:b/>
          <w:bCs/>
          <w:i/>
          <w:iCs/>
        </w:rPr>
        <w:t xml:space="preserve">mix-numerology </w:t>
      </w:r>
      <w:r w:rsidR="00FF721E" w:rsidRPr="00F43A18">
        <w:rPr>
          <w:b/>
          <w:bCs/>
          <w:i/>
          <w:iCs/>
        </w:rPr>
        <w:t xml:space="preserve">scheduling restriction </w:t>
      </w:r>
      <w:r w:rsidR="00711E81">
        <w:rPr>
          <w:b/>
          <w:bCs/>
          <w:i/>
          <w:iCs/>
        </w:rPr>
        <w:t>between</w:t>
      </w:r>
      <w:r w:rsidR="00FF721E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inter-RAT LTE measurement and NR data reception</w:t>
      </w:r>
      <w:r w:rsidR="00FF721E">
        <w:rPr>
          <w:b/>
          <w:bCs/>
          <w:i/>
          <w:iCs/>
        </w:rPr>
        <w:t xml:space="preserve"> with 30KHz</w:t>
      </w:r>
      <w:r w:rsidR="00A05085">
        <w:rPr>
          <w:b/>
          <w:bCs/>
          <w:i/>
          <w:iCs/>
        </w:rPr>
        <w:t xml:space="preserve"> can be introduced.</w:t>
      </w:r>
      <w:bookmarkEnd w:id="18"/>
    </w:p>
    <w:p w14:paraId="03EDA14A" w14:textId="6CF681E7" w:rsidR="00B3596F" w:rsidRDefault="00B3596F" w:rsidP="00B3596F">
      <w:pPr>
        <w:jc w:val="both"/>
        <w:rPr>
          <w:iCs/>
        </w:rPr>
      </w:pPr>
      <w:r w:rsidRPr="00F43A18">
        <w:rPr>
          <w:iCs/>
        </w:rPr>
        <w:t xml:space="preserve">As we know, the benefits to introduce the scheduling restriction implies NW can schedule the data outside the symbols to-be-measured. In NR, the to-be-measured symbols are SSB symbols or CSI-RS symbols. The question is how to apply the scheduling restriction for E-UTRAN measurement. The E-UTRAN measurement is based on CRS/PSS/SSS other than SSB symbols and the measurement can be performed in any CRS without restriction. </w:t>
      </w:r>
      <w:r w:rsidR="00DA26BD">
        <w:rPr>
          <w:iCs/>
        </w:rPr>
        <w:t xml:space="preserve">There is total 4 CRS symbols in one </w:t>
      </w:r>
      <w:r w:rsidR="0073354D">
        <w:rPr>
          <w:iCs/>
        </w:rPr>
        <w:t xml:space="preserve">subframe which means at least 12 symbols can not be scheduled. To simplify the requirement, we can compromise to believe </w:t>
      </w:r>
      <w:r w:rsidR="005A7F80">
        <w:rPr>
          <w:iCs/>
        </w:rPr>
        <w:t xml:space="preserve">the scheduling restriction can be applied to the whole EMW if UE doesn’t support mix-numerology between </w:t>
      </w:r>
      <w:r w:rsidR="00DA71C6">
        <w:rPr>
          <w:iCs/>
        </w:rPr>
        <w:t xml:space="preserve">NR data reception and LTE </w:t>
      </w:r>
      <w:r w:rsidR="007612BF">
        <w:rPr>
          <w:iCs/>
        </w:rPr>
        <w:t xml:space="preserve">CRS measurement. </w:t>
      </w:r>
    </w:p>
    <w:p w14:paraId="4E5154B2" w14:textId="77777777" w:rsidR="00B3596F" w:rsidRDefault="00B3596F" w:rsidP="00B3596F">
      <w:pPr>
        <w:jc w:val="center"/>
        <w:rPr>
          <w:iCs/>
        </w:rPr>
      </w:pPr>
      <w:r>
        <w:rPr>
          <w:iCs/>
          <w:noProof/>
        </w:rPr>
        <w:drawing>
          <wp:inline distT="0" distB="0" distL="0" distR="0" wp14:anchorId="7686A843" wp14:editId="6ECED9E5">
            <wp:extent cx="3610099" cy="1009239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344" cy="1017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2B0F13" w14:textId="26528932" w:rsidR="00B3596F" w:rsidRPr="008D7D13" w:rsidRDefault="00B3596F" w:rsidP="00B3596F">
      <w:pPr>
        <w:jc w:val="center"/>
        <w:rPr>
          <w:b/>
          <w:iCs/>
        </w:rPr>
      </w:pPr>
      <w:r w:rsidRPr="008D7D13">
        <w:rPr>
          <w:b/>
          <w:iCs/>
        </w:rPr>
        <w:t xml:space="preserve">Figure </w:t>
      </w:r>
      <w:r w:rsidRPr="008D7D13">
        <w:rPr>
          <w:b/>
          <w:iCs/>
        </w:rPr>
        <w:fldChar w:fldCharType="begin"/>
      </w:r>
      <w:r w:rsidRPr="008D7D13">
        <w:rPr>
          <w:b/>
          <w:iCs/>
        </w:rPr>
        <w:instrText xml:space="preserve"> SEQ Figure \* ARABIC </w:instrText>
      </w:r>
      <w:r w:rsidRPr="008D7D13">
        <w:rPr>
          <w:b/>
          <w:iCs/>
        </w:rPr>
        <w:fldChar w:fldCharType="separate"/>
      </w:r>
      <w:r w:rsidR="00E26C1D">
        <w:rPr>
          <w:b/>
          <w:iCs/>
          <w:noProof/>
        </w:rPr>
        <w:t>1</w:t>
      </w:r>
      <w:r w:rsidRPr="008D7D13">
        <w:rPr>
          <w:b/>
          <w:iCs/>
        </w:rPr>
        <w:fldChar w:fldCharType="end"/>
      </w:r>
      <w:r w:rsidRPr="008D7D13">
        <w:rPr>
          <w:b/>
          <w:iCs/>
        </w:rPr>
        <w:t xml:space="preserve">. The LTE CRS and NR SSB structure in symbol level </w:t>
      </w:r>
    </w:p>
    <w:p w14:paraId="19BB547E" w14:textId="5D30E753" w:rsidR="00B3596F" w:rsidRDefault="00B3596F" w:rsidP="00B3596F">
      <w:pPr>
        <w:rPr>
          <w:b/>
          <w:bCs/>
          <w:i/>
          <w:iCs/>
        </w:rPr>
      </w:pPr>
      <w:bookmarkStart w:id="19" w:name="_Ref115028531"/>
      <w:bookmarkStart w:id="20" w:name="_Ref125658291"/>
      <w:bookmarkStart w:id="21" w:name="_Ref148772082"/>
      <w:bookmarkStart w:id="22" w:name="_Ref118413177"/>
      <w:r w:rsidRPr="00F43A18">
        <w:rPr>
          <w:b/>
          <w:bCs/>
          <w:i/>
          <w:iCs/>
        </w:rPr>
        <w:lastRenderedPageBreak/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26C1D">
        <w:rPr>
          <w:b/>
          <w:bCs/>
          <w:i/>
          <w:iCs/>
          <w:noProof/>
        </w:rPr>
        <w:t>6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="009C4EDF">
        <w:rPr>
          <w:b/>
          <w:bCs/>
          <w:i/>
          <w:iCs/>
        </w:rPr>
        <w:t>The</w:t>
      </w:r>
      <w:r>
        <w:rPr>
          <w:b/>
          <w:bCs/>
          <w:i/>
          <w:iCs/>
        </w:rPr>
        <w:t xml:space="preserve"> </w:t>
      </w:r>
      <w:r w:rsidRPr="00F43A18">
        <w:rPr>
          <w:b/>
          <w:bCs/>
          <w:i/>
          <w:iCs/>
        </w:rPr>
        <w:t xml:space="preserve">scheduling restriction </w:t>
      </w:r>
      <w:bookmarkEnd w:id="19"/>
      <w:bookmarkEnd w:id="20"/>
      <w:r w:rsidR="009C4EDF">
        <w:rPr>
          <w:b/>
          <w:bCs/>
          <w:i/>
          <w:iCs/>
        </w:rPr>
        <w:t xml:space="preserve">will be applied to the whole EMW if UE doesn’t support </w:t>
      </w:r>
      <w:r w:rsidR="00711E81">
        <w:rPr>
          <w:b/>
          <w:bCs/>
          <w:i/>
          <w:iCs/>
        </w:rPr>
        <w:t>mix-numerology between LTE measurement and NR data reception.</w:t>
      </w:r>
      <w:bookmarkEnd w:id="21"/>
      <w:r>
        <w:rPr>
          <w:b/>
          <w:bCs/>
          <w:i/>
          <w:iCs/>
        </w:rPr>
        <w:t xml:space="preserve"> </w:t>
      </w:r>
    </w:p>
    <w:bookmarkEnd w:id="22"/>
    <w:bookmarkEnd w:id="10"/>
    <w:p w14:paraId="109AEBE6" w14:textId="6A41207F" w:rsidR="00396914" w:rsidRPr="00F43A18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Conclusion</w:t>
      </w:r>
    </w:p>
    <w:p w14:paraId="109AEBE7" w14:textId="1CF3B057" w:rsidR="00202607" w:rsidRDefault="00085372" w:rsidP="002D0085">
      <w:pPr>
        <w:jc w:val="both"/>
        <w:rPr>
          <w:rFonts w:eastAsia="PMingLiU"/>
          <w:color w:val="0D0D0D"/>
          <w:lang w:eastAsia="zh-TW"/>
        </w:rPr>
      </w:pPr>
      <w:r w:rsidRPr="00F43A18">
        <w:rPr>
          <w:rFonts w:eastAsia="PMingLiU"/>
          <w:color w:val="0D0D0D"/>
          <w:lang w:eastAsia="zh-TW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F43A18">
        <w:rPr>
          <w:rFonts w:eastAsia="PMingLiU"/>
          <w:color w:val="0D0D0D"/>
          <w:lang w:eastAsia="zh-TW"/>
        </w:rPr>
        <w:t xml:space="preserve"> </w:t>
      </w:r>
      <w:r w:rsidR="00BF470E" w:rsidRPr="00F43A18">
        <w:rPr>
          <w:rFonts w:eastAsia="PMingLiU"/>
          <w:color w:val="0D0D0D"/>
          <w:lang w:eastAsia="zh-TW"/>
        </w:rPr>
        <w:t xml:space="preserve">we discuss </w:t>
      </w:r>
      <w:r w:rsidR="00864962" w:rsidRPr="00F43A18">
        <w:rPr>
          <w:rFonts w:eastAsia="PMingLiU"/>
          <w:color w:val="0D0D0D"/>
          <w:lang w:eastAsia="zh-TW"/>
        </w:rPr>
        <w:t xml:space="preserve">the </w:t>
      </w:r>
      <w:r w:rsidR="00667F1A" w:rsidRPr="00F43A18">
        <w:rPr>
          <w:rFonts w:eastAsia="PMingLiU"/>
          <w:color w:val="0D0D0D"/>
          <w:lang w:eastAsia="zh-TW"/>
        </w:rPr>
        <w:t>inter-RAT</w:t>
      </w:r>
      <w:r w:rsidR="005E0DEE" w:rsidRPr="00F43A18">
        <w:rPr>
          <w:rFonts w:eastAsia="PMingLiU"/>
          <w:color w:val="0D0D0D"/>
          <w:lang w:eastAsia="zh-TW"/>
        </w:rPr>
        <w:t xml:space="preserve"> measurement</w:t>
      </w:r>
      <w:r w:rsidR="00667F1A" w:rsidRPr="00F43A18">
        <w:rPr>
          <w:rFonts w:eastAsia="PMingLiU"/>
          <w:color w:val="0D0D0D"/>
          <w:lang w:eastAsia="zh-TW"/>
        </w:rPr>
        <w:t xml:space="preserve"> without gap</w:t>
      </w:r>
      <w:r w:rsidR="005E0DEE" w:rsidRPr="00F43A18">
        <w:rPr>
          <w:rFonts w:eastAsia="PMingLiU"/>
          <w:color w:val="0D0D0D"/>
          <w:lang w:eastAsia="zh-TW"/>
        </w:rPr>
        <w:t xml:space="preserve"> in Rel-18</w:t>
      </w:r>
      <w:r w:rsidR="005D0611" w:rsidRPr="00F43A18">
        <w:rPr>
          <w:rFonts w:eastAsia="PMingLiU"/>
          <w:color w:val="0D0D0D"/>
          <w:lang w:eastAsia="zh-TW"/>
        </w:rPr>
        <w:t>.</w:t>
      </w:r>
      <w:r w:rsidR="004A6C76" w:rsidRPr="00F43A18">
        <w:rPr>
          <w:rFonts w:eastAsia="PMingLiU"/>
          <w:color w:val="0D0D0D"/>
          <w:lang w:eastAsia="zh-TW"/>
        </w:rPr>
        <w:t xml:space="preserve"> </w:t>
      </w:r>
      <w:r w:rsidR="00DB16B2" w:rsidRPr="00F43A18">
        <w:rPr>
          <w:rFonts w:eastAsia="PMingLiU"/>
          <w:color w:val="0D0D0D"/>
          <w:lang w:eastAsia="zh-TW"/>
        </w:rPr>
        <w:t>We have the follo</w:t>
      </w:r>
      <w:r w:rsidR="004A6C76" w:rsidRPr="00F43A18">
        <w:rPr>
          <w:rFonts w:eastAsia="PMingLiU"/>
          <w:color w:val="0D0D0D"/>
          <w:lang w:eastAsia="zh-TW"/>
        </w:rPr>
        <w:t>wing proposals:</w:t>
      </w:r>
    </w:p>
    <w:p w14:paraId="6BE21824" w14:textId="5E6BB479" w:rsidR="00E26C1D" w:rsidRDefault="00E26C1D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_Ref134118776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Pr="00F43A1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1</w:t>
      </w:r>
      <w:r w:rsidRPr="00F43A1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RAN4 to additionally introduce t</w:t>
      </w:r>
      <w:r w:rsidRPr="00F43A18">
        <w:rPr>
          <w:b/>
          <w:bCs/>
          <w:i/>
        </w:rPr>
        <w:t>he effective measurement window duration</w:t>
      </w:r>
      <w:r>
        <w:rPr>
          <w:b/>
          <w:bCs/>
          <w:i/>
        </w:rPr>
        <w:t xml:space="preserve"> 2ms and 5.5ms with periodicity 40ms, 80ms.</w:t>
      </w:r>
      <w:r>
        <w:rPr>
          <w:rFonts w:eastAsia="PMingLiU"/>
          <w:color w:val="0D0D0D"/>
          <w:lang w:eastAsia="zh-TW"/>
        </w:rPr>
        <w:fldChar w:fldCharType="end"/>
      </w:r>
    </w:p>
    <w:p w14:paraId="06390C33" w14:textId="4563A5E5" w:rsidR="00E26C1D" w:rsidRDefault="00E26C1D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_Ref148772161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Pr="00F43A1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2</w:t>
      </w:r>
      <w:r w:rsidRPr="00F43A18">
        <w:rPr>
          <w:b/>
          <w:bCs/>
          <w:i/>
          <w:iCs/>
        </w:rPr>
        <w:t xml:space="preserve">: </w:t>
      </w:r>
      <w:r>
        <w:rPr>
          <w:b/>
          <w:bCs/>
          <w:i/>
        </w:rPr>
        <w:t>As a compromise, additional UE capability to support 2ms EMW can be introduced.</w:t>
      </w:r>
      <w:r>
        <w:rPr>
          <w:rFonts w:eastAsia="PMingLiU"/>
          <w:color w:val="0D0D0D"/>
          <w:lang w:eastAsia="zh-TW"/>
        </w:rPr>
        <w:fldChar w:fldCharType="end"/>
      </w:r>
    </w:p>
    <w:p w14:paraId="3D4E0338" w14:textId="01E53D7E" w:rsidR="00EB4274" w:rsidRDefault="00EB4274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_Ref148772064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E26C1D" w:rsidRPr="00F43A18">
        <w:rPr>
          <w:b/>
          <w:bCs/>
          <w:i/>
          <w:iCs/>
        </w:rPr>
        <w:t xml:space="preserve">Proposal </w:t>
      </w:r>
      <w:r w:rsidR="00E26C1D">
        <w:rPr>
          <w:b/>
          <w:bCs/>
          <w:i/>
          <w:iCs/>
          <w:noProof/>
        </w:rPr>
        <w:t>3</w:t>
      </w:r>
      <w:r w:rsidR="00E26C1D" w:rsidRPr="00F43A18">
        <w:rPr>
          <w:b/>
          <w:bCs/>
          <w:i/>
          <w:iCs/>
        </w:rPr>
        <w:t>:</w:t>
      </w:r>
      <w:r w:rsidR="00E26C1D">
        <w:rPr>
          <w:b/>
          <w:bCs/>
          <w:i/>
          <w:iCs/>
        </w:rPr>
        <w:t xml:space="preserve"> When EMW is </w:t>
      </w:r>
      <w:r w:rsidR="00E26C1D" w:rsidRPr="00D93E79">
        <w:rPr>
          <w:b/>
          <w:bCs/>
          <w:i/>
          <w:iCs/>
        </w:rPr>
        <w:t>fully overlapped with MG, but the periodicity of MG is smaller than EMW</w:t>
      </w:r>
      <w:r w:rsidR="00E26C1D">
        <w:rPr>
          <w:b/>
          <w:bCs/>
          <w:i/>
          <w:iCs/>
        </w:rPr>
        <w:t xml:space="preserve">, the measurement period shall base on the </w:t>
      </w:r>
      <w:proofErr w:type="gramStart"/>
      <w:r w:rsidR="00E26C1D">
        <w:rPr>
          <w:b/>
          <w:bCs/>
          <w:i/>
          <w:iCs/>
        </w:rPr>
        <w:t>max(</w:t>
      </w:r>
      <w:proofErr w:type="gramEnd"/>
      <w:r w:rsidR="00E26C1D">
        <w:rPr>
          <w:b/>
          <w:bCs/>
          <w:i/>
          <w:iCs/>
        </w:rPr>
        <w:t>EMW, MGRP).</w:t>
      </w:r>
      <w:r>
        <w:rPr>
          <w:rFonts w:eastAsia="PMingLiU"/>
          <w:color w:val="0D0D0D"/>
          <w:lang w:eastAsia="zh-TW"/>
        </w:rPr>
        <w:fldChar w:fldCharType="end"/>
      </w:r>
    </w:p>
    <w:p w14:paraId="0295DB66" w14:textId="687B2ADE" w:rsidR="00EB4274" w:rsidRDefault="00EB4274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_Ref148772073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E26C1D" w:rsidRPr="00F43A18">
        <w:rPr>
          <w:b/>
          <w:bCs/>
          <w:i/>
          <w:iCs/>
        </w:rPr>
        <w:t xml:space="preserve">Proposal </w:t>
      </w:r>
      <w:r w:rsidR="00E26C1D">
        <w:rPr>
          <w:b/>
          <w:bCs/>
          <w:i/>
          <w:iCs/>
          <w:noProof/>
        </w:rPr>
        <w:t>4</w:t>
      </w:r>
      <w:r w:rsidR="00E26C1D" w:rsidRPr="00F43A18">
        <w:rPr>
          <w:b/>
          <w:bCs/>
          <w:i/>
          <w:iCs/>
        </w:rPr>
        <w:t>:</w:t>
      </w:r>
      <w:r w:rsidR="00E26C1D">
        <w:rPr>
          <w:b/>
          <w:bCs/>
          <w:i/>
          <w:iCs/>
        </w:rPr>
        <w:t xml:space="preserve"> No </w:t>
      </w:r>
      <w:r w:rsidR="00E26C1D" w:rsidRPr="00CB2C7C">
        <w:rPr>
          <w:b/>
          <w:bCs/>
          <w:i/>
          <w:iCs/>
        </w:rPr>
        <w:t>scheduling restriction due to mix-numerology in case b-1</w:t>
      </w:r>
      <w:r w:rsidR="00E26C1D">
        <w:rPr>
          <w:b/>
          <w:bCs/>
          <w:i/>
          <w:iCs/>
        </w:rPr>
        <w:t>.</w:t>
      </w:r>
      <w:r>
        <w:rPr>
          <w:rFonts w:eastAsia="PMingLiU"/>
          <w:color w:val="0D0D0D"/>
          <w:lang w:eastAsia="zh-TW"/>
        </w:rPr>
        <w:fldChar w:fldCharType="end"/>
      </w:r>
    </w:p>
    <w:p w14:paraId="307D00C1" w14:textId="7A82C7E0" w:rsidR="00EB4274" w:rsidRDefault="00EB4274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_Ref141107696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E26C1D" w:rsidRPr="00F43A18">
        <w:rPr>
          <w:b/>
          <w:bCs/>
          <w:i/>
          <w:iCs/>
        </w:rPr>
        <w:t xml:space="preserve">Proposal </w:t>
      </w:r>
      <w:r w:rsidR="00E26C1D">
        <w:rPr>
          <w:b/>
          <w:bCs/>
          <w:i/>
          <w:iCs/>
          <w:noProof/>
        </w:rPr>
        <w:t>5</w:t>
      </w:r>
      <w:r w:rsidR="00E26C1D" w:rsidRPr="00F43A18">
        <w:rPr>
          <w:b/>
          <w:bCs/>
          <w:i/>
          <w:iCs/>
        </w:rPr>
        <w:t>:</w:t>
      </w:r>
      <w:r w:rsidR="00E26C1D">
        <w:rPr>
          <w:b/>
          <w:bCs/>
          <w:i/>
          <w:iCs/>
        </w:rPr>
        <w:t xml:space="preserve"> In case b-2, a new UE capability to support mix-numerology </w:t>
      </w:r>
      <w:r w:rsidR="00E26C1D" w:rsidRPr="00F43A18">
        <w:rPr>
          <w:b/>
          <w:bCs/>
          <w:i/>
          <w:iCs/>
        </w:rPr>
        <w:t xml:space="preserve">scheduling restriction </w:t>
      </w:r>
      <w:r w:rsidR="00E26C1D">
        <w:rPr>
          <w:b/>
          <w:bCs/>
          <w:i/>
          <w:iCs/>
        </w:rPr>
        <w:t>between inter-RAT LTE measurement and NR data reception with 30KHz can be introduced.</w:t>
      </w:r>
      <w:r>
        <w:rPr>
          <w:rFonts w:eastAsia="PMingLiU"/>
          <w:color w:val="0D0D0D"/>
          <w:lang w:eastAsia="zh-TW"/>
        </w:rPr>
        <w:fldChar w:fldCharType="end"/>
      </w:r>
    </w:p>
    <w:p w14:paraId="556F7D91" w14:textId="46630F18" w:rsidR="00EB4274" w:rsidRDefault="00EB4274" w:rsidP="002D0085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_Ref148772082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E26C1D" w:rsidRPr="00F43A18">
        <w:rPr>
          <w:b/>
          <w:bCs/>
          <w:i/>
          <w:iCs/>
        </w:rPr>
        <w:t xml:space="preserve">Proposal </w:t>
      </w:r>
      <w:r w:rsidR="00E26C1D">
        <w:rPr>
          <w:b/>
          <w:bCs/>
          <w:i/>
          <w:iCs/>
          <w:noProof/>
        </w:rPr>
        <w:t>6</w:t>
      </w:r>
      <w:r w:rsidR="00E26C1D" w:rsidRPr="00F43A18">
        <w:rPr>
          <w:b/>
          <w:bCs/>
          <w:i/>
          <w:iCs/>
        </w:rPr>
        <w:t xml:space="preserve">: </w:t>
      </w:r>
      <w:r w:rsidR="00E26C1D">
        <w:rPr>
          <w:b/>
          <w:bCs/>
          <w:i/>
          <w:iCs/>
        </w:rPr>
        <w:t xml:space="preserve">The </w:t>
      </w:r>
      <w:r w:rsidR="00E26C1D" w:rsidRPr="00F43A18">
        <w:rPr>
          <w:b/>
          <w:bCs/>
          <w:i/>
          <w:iCs/>
        </w:rPr>
        <w:t xml:space="preserve">scheduling restriction </w:t>
      </w:r>
      <w:r w:rsidR="00E26C1D">
        <w:rPr>
          <w:b/>
          <w:bCs/>
          <w:i/>
          <w:iCs/>
        </w:rPr>
        <w:t>will be applied to the whole EMW if UE doesn’t support mix-numerology between LTE measurement and NR data reception.</w:t>
      </w:r>
      <w:r>
        <w:rPr>
          <w:rFonts w:eastAsia="PMingLiU"/>
          <w:color w:val="0D0D0D"/>
          <w:lang w:eastAsia="zh-TW"/>
        </w:rPr>
        <w:fldChar w:fldCharType="end"/>
      </w:r>
    </w:p>
    <w:p w14:paraId="109AEBFF" w14:textId="77777777" w:rsidR="00257D92" w:rsidRPr="00F43A18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Reference</w:t>
      </w:r>
    </w:p>
    <w:p w14:paraId="3BD48656" w14:textId="57974078" w:rsidR="00246EB1" w:rsidRDefault="006D7B11" w:rsidP="00A72243">
      <w:pPr>
        <w:numPr>
          <w:ilvl w:val="0"/>
          <w:numId w:val="2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SimSun"/>
          <w:lang w:eastAsia="zh-CN"/>
        </w:rPr>
      </w:pPr>
      <w:bookmarkStart w:id="23" w:name="_Ref110189911"/>
      <w:bookmarkStart w:id="24" w:name="_Ref71129038"/>
      <w:bookmarkStart w:id="25" w:name="_Hlk51315259"/>
      <w:r w:rsidRPr="00F43A18">
        <w:rPr>
          <w:rFonts w:eastAsia="SimSun"/>
          <w:lang w:eastAsia="zh-CN"/>
        </w:rPr>
        <w:t>R4-2</w:t>
      </w:r>
      <w:r w:rsidR="00D03C94">
        <w:rPr>
          <w:rFonts w:eastAsia="SimSun"/>
          <w:lang w:eastAsia="zh-CN"/>
        </w:rPr>
        <w:t>3</w:t>
      </w:r>
      <w:r w:rsidR="00A25257">
        <w:rPr>
          <w:rFonts w:eastAsia="SimSun"/>
          <w:lang w:eastAsia="zh-CN"/>
        </w:rPr>
        <w:t>17309</w:t>
      </w:r>
      <w:r w:rsidR="009B7058" w:rsidRPr="00F43A18">
        <w:rPr>
          <w:rFonts w:eastAsia="SimSun"/>
          <w:lang w:eastAsia="zh-CN"/>
        </w:rPr>
        <w:t>, “</w:t>
      </w:r>
      <w:r w:rsidR="00444876" w:rsidRPr="00444876">
        <w:rPr>
          <w:rFonts w:eastAsia="SimSun"/>
          <w:lang w:eastAsia="zh-CN"/>
        </w:rPr>
        <w:t>WF on NR_MG_enh2_part2</w:t>
      </w:r>
      <w:r w:rsidR="009B7058" w:rsidRPr="00F43A18">
        <w:rPr>
          <w:rFonts w:eastAsia="SimSun"/>
          <w:lang w:eastAsia="zh-CN"/>
        </w:rPr>
        <w:t>”</w:t>
      </w:r>
      <w:r w:rsidR="00246EB1" w:rsidRPr="00F43A18">
        <w:rPr>
          <w:rFonts w:eastAsia="SimSun"/>
          <w:lang w:eastAsia="zh-CN"/>
        </w:rPr>
        <w:t xml:space="preserve">, </w:t>
      </w:r>
      <w:bookmarkEnd w:id="23"/>
      <w:r w:rsidR="00CC6D5A">
        <w:rPr>
          <w:rFonts w:eastAsia="SimSun"/>
          <w:lang w:eastAsia="zh-CN"/>
        </w:rPr>
        <w:t>Intel</w:t>
      </w:r>
    </w:p>
    <w:bookmarkEnd w:id="24"/>
    <w:bookmarkEnd w:id="25"/>
    <w:p w14:paraId="65B87CE2" w14:textId="77777777" w:rsidR="00032ED5" w:rsidRDefault="00032ED5" w:rsidP="00032ED5">
      <w:p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SimSun"/>
          <w:lang w:eastAsia="zh-CN"/>
        </w:rPr>
      </w:pPr>
    </w:p>
    <w:sectPr w:rsidR="00032ED5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41536" w14:textId="77777777" w:rsidR="00A1684A" w:rsidRDefault="00A1684A" w:rsidP="008B46F2">
      <w:pPr>
        <w:spacing w:after="0"/>
      </w:pPr>
      <w:r>
        <w:separator/>
      </w:r>
    </w:p>
  </w:endnote>
  <w:endnote w:type="continuationSeparator" w:id="0">
    <w:p w14:paraId="56F52E43" w14:textId="77777777" w:rsidR="00A1684A" w:rsidRDefault="00A1684A" w:rsidP="008B46F2">
      <w:pPr>
        <w:spacing w:after="0"/>
      </w:pPr>
      <w:r>
        <w:continuationSeparator/>
      </w:r>
    </w:p>
  </w:endnote>
  <w:endnote w:type="continuationNotice" w:id="1">
    <w:p w14:paraId="75D01011" w14:textId="77777777" w:rsidR="00A1684A" w:rsidRDefault="00A16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047A4" w14:textId="77777777" w:rsidR="00A1684A" w:rsidRDefault="00A1684A" w:rsidP="008B46F2">
      <w:pPr>
        <w:spacing w:after="0"/>
      </w:pPr>
      <w:r>
        <w:separator/>
      </w:r>
    </w:p>
  </w:footnote>
  <w:footnote w:type="continuationSeparator" w:id="0">
    <w:p w14:paraId="1053A38B" w14:textId="77777777" w:rsidR="00A1684A" w:rsidRDefault="00A1684A" w:rsidP="008B46F2">
      <w:pPr>
        <w:spacing w:after="0"/>
      </w:pPr>
      <w:r>
        <w:continuationSeparator/>
      </w:r>
    </w:p>
  </w:footnote>
  <w:footnote w:type="continuationNotice" w:id="1">
    <w:p w14:paraId="21744537" w14:textId="77777777" w:rsidR="00A1684A" w:rsidRDefault="00A168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767B"/>
    <w:multiLevelType w:val="multilevel"/>
    <w:tmpl w:val="DE3073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2D2531B"/>
    <w:multiLevelType w:val="multilevel"/>
    <w:tmpl w:val="EE4C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602225"/>
    <w:multiLevelType w:val="multilevel"/>
    <w:tmpl w:val="1B8C3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AE4FEB"/>
    <w:multiLevelType w:val="multilevel"/>
    <w:tmpl w:val="7A22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287218"/>
    <w:multiLevelType w:val="multilevel"/>
    <w:tmpl w:val="AC68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9070F5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09901042"/>
    <w:multiLevelType w:val="hybridMultilevel"/>
    <w:tmpl w:val="E1D4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C2ABF"/>
    <w:multiLevelType w:val="multilevel"/>
    <w:tmpl w:val="E03CEF8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C5C6105"/>
    <w:multiLevelType w:val="multilevel"/>
    <w:tmpl w:val="6B484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F56224"/>
    <w:multiLevelType w:val="multilevel"/>
    <w:tmpl w:val="79E0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4D0A14"/>
    <w:multiLevelType w:val="multilevel"/>
    <w:tmpl w:val="836EB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5B2BA5"/>
    <w:multiLevelType w:val="multilevel"/>
    <w:tmpl w:val="4650E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2E4FCF"/>
    <w:multiLevelType w:val="multilevel"/>
    <w:tmpl w:val="F49CA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FFB16EE"/>
    <w:multiLevelType w:val="multilevel"/>
    <w:tmpl w:val="974CEC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907B8A"/>
    <w:multiLevelType w:val="hybridMultilevel"/>
    <w:tmpl w:val="5EFE9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768D8"/>
    <w:multiLevelType w:val="multilevel"/>
    <w:tmpl w:val="E5C4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213A0B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0D05CD0"/>
    <w:multiLevelType w:val="multilevel"/>
    <w:tmpl w:val="C3A05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0E91D46"/>
    <w:multiLevelType w:val="multilevel"/>
    <w:tmpl w:val="7192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1931284"/>
    <w:multiLevelType w:val="multilevel"/>
    <w:tmpl w:val="FB7A2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A070E0"/>
    <w:multiLevelType w:val="multilevel"/>
    <w:tmpl w:val="05CA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1A708C"/>
    <w:multiLevelType w:val="multilevel"/>
    <w:tmpl w:val="EAAC4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897DFC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87E4F4C"/>
    <w:multiLevelType w:val="multilevel"/>
    <w:tmpl w:val="DA384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111BEB"/>
    <w:multiLevelType w:val="multilevel"/>
    <w:tmpl w:val="657CC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531AAB"/>
    <w:multiLevelType w:val="hybridMultilevel"/>
    <w:tmpl w:val="981E1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7F07F1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56844076"/>
    <w:multiLevelType w:val="multilevel"/>
    <w:tmpl w:val="3EA8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AC92AB3"/>
    <w:multiLevelType w:val="multilevel"/>
    <w:tmpl w:val="9A34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E0703E5"/>
    <w:multiLevelType w:val="multilevel"/>
    <w:tmpl w:val="0B96B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377291"/>
    <w:multiLevelType w:val="multilevel"/>
    <w:tmpl w:val="C6A2C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43E71A1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656D5E75"/>
    <w:multiLevelType w:val="multilevel"/>
    <w:tmpl w:val="F382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FBF42C3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70B63C2D"/>
    <w:multiLevelType w:val="multilevel"/>
    <w:tmpl w:val="B24A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730B23"/>
    <w:multiLevelType w:val="multilevel"/>
    <w:tmpl w:val="E1621D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720E5DC7"/>
    <w:multiLevelType w:val="multilevel"/>
    <w:tmpl w:val="D826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2503422"/>
    <w:multiLevelType w:val="multilevel"/>
    <w:tmpl w:val="549A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6143BFB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667634731">
    <w:abstractNumId w:val="7"/>
  </w:num>
  <w:num w:numId="2" w16cid:durableId="213279853">
    <w:abstractNumId w:val="22"/>
  </w:num>
  <w:num w:numId="3" w16cid:durableId="967708366">
    <w:abstractNumId w:val="27"/>
  </w:num>
  <w:num w:numId="4" w16cid:durableId="869996294">
    <w:abstractNumId w:val="28"/>
  </w:num>
  <w:num w:numId="5" w16cid:durableId="1891378334">
    <w:abstractNumId w:val="8"/>
    <w:lvlOverride w:ilvl="0">
      <w:startOverride w:val="1"/>
    </w:lvlOverride>
  </w:num>
  <w:num w:numId="6" w16cid:durableId="1018778689">
    <w:abstractNumId w:val="10"/>
    <w:lvlOverride w:ilvl="0">
      <w:startOverride w:val="2"/>
    </w:lvlOverride>
  </w:num>
  <w:num w:numId="7" w16cid:durableId="1431924344">
    <w:abstractNumId w:val="14"/>
  </w:num>
  <w:num w:numId="8" w16cid:durableId="604118751">
    <w:abstractNumId w:val="31"/>
  </w:num>
  <w:num w:numId="9" w16cid:durableId="471406035">
    <w:abstractNumId w:val="21"/>
  </w:num>
  <w:num w:numId="10" w16cid:durableId="116609251">
    <w:abstractNumId w:val="13"/>
  </w:num>
  <w:num w:numId="11" w16cid:durableId="4093680">
    <w:abstractNumId w:val="24"/>
  </w:num>
  <w:num w:numId="12" w16cid:durableId="1705789498">
    <w:abstractNumId w:val="32"/>
  </w:num>
  <w:num w:numId="13" w16cid:durableId="1928614526">
    <w:abstractNumId w:val="12"/>
  </w:num>
  <w:num w:numId="14" w16cid:durableId="1708677813">
    <w:abstractNumId w:val="38"/>
  </w:num>
  <w:num w:numId="15" w16cid:durableId="272981704">
    <w:abstractNumId w:val="18"/>
  </w:num>
  <w:num w:numId="16" w16cid:durableId="735206388">
    <w:abstractNumId w:val="40"/>
  </w:num>
  <w:num w:numId="17" w16cid:durableId="1964188501">
    <w:abstractNumId w:val="33"/>
  </w:num>
  <w:num w:numId="18" w16cid:durableId="753429289">
    <w:abstractNumId w:val="26"/>
  </w:num>
  <w:num w:numId="19" w16cid:durableId="535965424">
    <w:abstractNumId w:val="0"/>
  </w:num>
  <w:num w:numId="20" w16cid:durableId="420881119">
    <w:abstractNumId w:val="6"/>
  </w:num>
  <w:num w:numId="21" w16cid:durableId="217597815">
    <w:abstractNumId w:val="34"/>
  </w:num>
  <w:num w:numId="22" w16cid:durableId="204679914">
    <w:abstractNumId w:val="36"/>
  </w:num>
  <w:num w:numId="23" w16cid:durableId="1515456023">
    <w:abstractNumId w:val="5"/>
  </w:num>
  <w:num w:numId="24" w16cid:durableId="1940408755">
    <w:abstractNumId w:val="29"/>
  </w:num>
  <w:num w:numId="25" w16cid:durableId="369301493">
    <w:abstractNumId w:val="16"/>
  </w:num>
  <w:num w:numId="26" w16cid:durableId="1519272421">
    <w:abstractNumId w:val="41"/>
  </w:num>
  <w:num w:numId="27" w16cid:durableId="1321078402">
    <w:abstractNumId w:val="35"/>
  </w:num>
  <w:num w:numId="28" w16cid:durableId="850798232">
    <w:abstractNumId w:val="20"/>
  </w:num>
  <w:num w:numId="29" w16cid:durableId="1478838503">
    <w:abstractNumId w:val="15"/>
  </w:num>
  <w:num w:numId="30" w16cid:durableId="39013904">
    <w:abstractNumId w:val="9"/>
  </w:num>
  <w:num w:numId="31" w16cid:durableId="1981885000">
    <w:abstractNumId w:val="37"/>
  </w:num>
  <w:num w:numId="32" w16cid:durableId="1054084803">
    <w:abstractNumId w:val="2"/>
  </w:num>
  <w:num w:numId="33" w16cid:durableId="1897660504">
    <w:abstractNumId w:val="30"/>
  </w:num>
  <w:num w:numId="34" w16cid:durableId="673998295">
    <w:abstractNumId w:val="23"/>
  </w:num>
  <w:num w:numId="35" w16cid:durableId="1284457922">
    <w:abstractNumId w:val="17"/>
  </w:num>
  <w:num w:numId="36" w16cid:durableId="2000620126">
    <w:abstractNumId w:val="19"/>
  </w:num>
  <w:num w:numId="37" w16cid:durableId="1826126032">
    <w:abstractNumId w:val="1"/>
  </w:num>
  <w:num w:numId="38" w16cid:durableId="1475567737">
    <w:abstractNumId w:val="39"/>
  </w:num>
  <w:num w:numId="39" w16cid:durableId="308366521">
    <w:abstractNumId w:val="11"/>
  </w:num>
  <w:num w:numId="40" w16cid:durableId="980116771">
    <w:abstractNumId w:val="25"/>
  </w:num>
  <w:num w:numId="41" w16cid:durableId="1662586086">
    <w:abstractNumId w:val="3"/>
  </w:num>
  <w:num w:numId="42" w16cid:durableId="1760255673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7A5"/>
    <w:rsid w:val="00000ECD"/>
    <w:rsid w:val="00000F82"/>
    <w:rsid w:val="00001B5D"/>
    <w:rsid w:val="00001C4C"/>
    <w:rsid w:val="00002CF6"/>
    <w:rsid w:val="00003D39"/>
    <w:rsid w:val="00004616"/>
    <w:rsid w:val="00004A36"/>
    <w:rsid w:val="00005A67"/>
    <w:rsid w:val="00005F93"/>
    <w:rsid w:val="0000642B"/>
    <w:rsid w:val="00006558"/>
    <w:rsid w:val="000071FF"/>
    <w:rsid w:val="000107CA"/>
    <w:rsid w:val="00010845"/>
    <w:rsid w:val="0001194F"/>
    <w:rsid w:val="00011E50"/>
    <w:rsid w:val="00011E5D"/>
    <w:rsid w:val="000124A6"/>
    <w:rsid w:val="0001259B"/>
    <w:rsid w:val="00013455"/>
    <w:rsid w:val="00014403"/>
    <w:rsid w:val="000151FF"/>
    <w:rsid w:val="00015459"/>
    <w:rsid w:val="000155B9"/>
    <w:rsid w:val="0001583A"/>
    <w:rsid w:val="00015E21"/>
    <w:rsid w:val="00017379"/>
    <w:rsid w:val="00017C38"/>
    <w:rsid w:val="000200EB"/>
    <w:rsid w:val="00021154"/>
    <w:rsid w:val="00022668"/>
    <w:rsid w:val="000227C7"/>
    <w:rsid w:val="000234CD"/>
    <w:rsid w:val="00025958"/>
    <w:rsid w:val="00025A82"/>
    <w:rsid w:val="00025B22"/>
    <w:rsid w:val="00026434"/>
    <w:rsid w:val="0002728A"/>
    <w:rsid w:val="00027F69"/>
    <w:rsid w:val="00030D0D"/>
    <w:rsid w:val="0003133C"/>
    <w:rsid w:val="00031584"/>
    <w:rsid w:val="00031749"/>
    <w:rsid w:val="00031FB6"/>
    <w:rsid w:val="00032ED5"/>
    <w:rsid w:val="000333F7"/>
    <w:rsid w:val="000342A4"/>
    <w:rsid w:val="000344DB"/>
    <w:rsid w:val="00035F6D"/>
    <w:rsid w:val="00036247"/>
    <w:rsid w:val="00036FE7"/>
    <w:rsid w:val="0004043A"/>
    <w:rsid w:val="0004055E"/>
    <w:rsid w:val="00040AE5"/>
    <w:rsid w:val="00042D83"/>
    <w:rsid w:val="00042DB9"/>
    <w:rsid w:val="00043A17"/>
    <w:rsid w:val="00043E9C"/>
    <w:rsid w:val="00044609"/>
    <w:rsid w:val="00045178"/>
    <w:rsid w:val="0004581B"/>
    <w:rsid w:val="00046B11"/>
    <w:rsid w:val="000503C2"/>
    <w:rsid w:val="00050F4F"/>
    <w:rsid w:val="00051248"/>
    <w:rsid w:val="00052C73"/>
    <w:rsid w:val="00053456"/>
    <w:rsid w:val="00053C66"/>
    <w:rsid w:val="00054205"/>
    <w:rsid w:val="00054B7C"/>
    <w:rsid w:val="000551C1"/>
    <w:rsid w:val="000553EB"/>
    <w:rsid w:val="00055B1C"/>
    <w:rsid w:val="00057678"/>
    <w:rsid w:val="00060ED6"/>
    <w:rsid w:val="000613BC"/>
    <w:rsid w:val="000619C2"/>
    <w:rsid w:val="00061B7E"/>
    <w:rsid w:val="000627DD"/>
    <w:rsid w:val="000629FD"/>
    <w:rsid w:val="000636CF"/>
    <w:rsid w:val="00063B3F"/>
    <w:rsid w:val="00064A3F"/>
    <w:rsid w:val="00065A8B"/>
    <w:rsid w:val="00065C5F"/>
    <w:rsid w:val="00065E43"/>
    <w:rsid w:val="000665E3"/>
    <w:rsid w:val="0006708A"/>
    <w:rsid w:val="00067EDB"/>
    <w:rsid w:val="00067FE4"/>
    <w:rsid w:val="000706D3"/>
    <w:rsid w:val="000714E0"/>
    <w:rsid w:val="00072203"/>
    <w:rsid w:val="00072AC4"/>
    <w:rsid w:val="00072F7D"/>
    <w:rsid w:val="00073559"/>
    <w:rsid w:val="00073847"/>
    <w:rsid w:val="0007461A"/>
    <w:rsid w:val="00075720"/>
    <w:rsid w:val="00075BFA"/>
    <w:rsid w:val="00076DD8"/>
    <w:rsid w:val="00076F85"/>
    <w:rsid w:val="0008096A"/>
    <w:rsid w:val="00081F4D"/>
    <w:rsid w:val="00082C21"/>
    <w:rsid w:val="00085372"/>
    <w:rsid w:val="00087FA6"/>
    <w:rsid w:val="00090FF8"/>
    <w:rsid w:val="00091660"/>
    <w:rsid w:val="00094044"/>
    <w:rsid w:val="00094392"/>
    <w:rsid w:val="0009445D"/>
    <w:rsid w:val="000946FA"/>
    <w:rsid w:val="00094BC2"/>
    <w:rsid w:val="00094D42"/>
    <w:rsid w:val="000952FD"/>
    <w:rsid w:val="00097FA1"/>
    <w:rsid w:val="000A03DA"/>
    <w:rsid w:val="000A05EC"/>
    <w:rsid w:val="000A11A9"/>
    <w:rsid w:val="000A1D4B"/>
    <w:rsid w:val="000A4836"/>
    <w:rsid w:val="000A7F5F"/>
    <w:rsid w:val="000B1931"/>
    <w:rsid w:val="000B1D83"/>
    <w:rsid w:val="000B2FEE"/>
    <w:rsid w:val="000B46DA"/>
    <w:rsid w:val="000B5696"/>
    <w:rsid w:val="000B5E30"/>
    <w:rsid w:val="000B699C"/>
    <w:rsid w:val="000B6B00"/>
    <w:rsid w:val="000C0288"/>
    <w:rsid w:val="000C054E"/>
    <w:rsid w:val="000C15E6"/>
    <w:rsid w:val="000C25F7"/>
    <w:rsid w:val="000C2873"/>
    <w:rsid w:val="000C2960"/>
    <w:rsid w:val="000C35AE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3ACF"/>
    <w:rsid w:val="000D3EF9"/>
    <w:rsid w:val="000D4561"/>
    <w:rsid w:val="000D4A1B"/>
    <w:rsid w:val="000D52E0"/>
    <w:rsid w:val="000D5A6C"/>
    <w:rsid w:val="000D5DFC"/>
    <w:rsid w:val="000D6F16"/>
    <w:rsid w:val="000D72AD"/>
    <w:rsid w:val="000D7AFE"/>
    <w:rsid w:val="000E035C"/>
    <w:rsid w:val="000E154D"/>
    <w:rsid w:val="000E1CAE"/>
    <w:rsid w:val="000E2AE0"/>
    <w:rsid w:val="000E2B7A"/>
    <w:rsid w:val="000E3581"/>
    <w:rsid w:val="000E5759"/>
    <w:rsid w:val="000E6880"/>
    <w:rsid w:val="000E6DD2"/>
    <w:rsid w:val="000E7B0F"/>
    <w:rsid w:val="000F09D3"/>
    <w:rsid w:val="000F1AB0"/>
    <w:rsid w:val="000F2E4E"/>
    <w:rsid w:val="000F30FC"/>
    <w:rsid w:val="000F364D"/>
    <w:rsid w:val="000F3DE0"/>
    <w:rsid w:val="000F3FCB"/>
    <w:rsid w:val="000F4BCC"/>
    <w:rsid w:val="000F4C51"/>
    <w:rsid w:val="000F5108"/>
    <w:rsid w:val="000F734D"/>
    <w:rsid w:val="000F7CE2"/>
    <w:rsid w:val="00100244"/>
    <w:rsid w:val="001009C1"/>
    <w:rsid w:val="00100AA9"/>
    <w:rsid w:val="00102125"/>
    <w:rsid w:val="0010295D"/>
    <w:rsid w:val="00103FBE"/>
    <w:rsid w:val="00104301"/>
    <w:rsid w:val="0010447A"/>
    <w:rsid w:val="001045F6"/>
    <w:rsid w:val="001053AF"/>
    <w:rsid w:val="001057E4"/>
    <w:rsid w:val="00105FF7"/>
    <w:rsid w:val="00106492"/>
    <w:rsid w:val="001077FD"/>
    <w:rsid w:val="001102B8"/>
    <w:rsid w:val="00110951"/>
    <w:rsid w:val="00112867"/>
    <w:rsid w:val="00112CDB"/>
    <w:rsid w:val="00113054"/>
    <w:rsid w:val="0011327F"/>
    <w:rsid w:val="0011370F"/>
    <w:rsid w:val="00115744"/>
    <w:rsid w:val="0011688E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2B2"/>
    <w:rsid w:val="001269C7"/>
    <w:rsid w:val="00131267"/>
    <w:rsid w:val="00131A64"/>
    <w:rsid w:val="00131F1B"/>
    <w:rsid w:val="00132689"/>
    <w:rsid w:val="001346E0"/>
    <w:rsid w:val="0013542D"/>
    <w:rsid w:val="0013559F"/>
    <w:rsid w:val="00135FF6"/>
    <w:rsid w:val="00136561"/>
    <w:rsid w:val="00136958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47E8"/>
    <w:rsid w:val="00144FD1"/>
    <w:rsid w:val="00145598"/>
    <w:rsid w:val="00146694"/>
    <w:rsid w:val="00150160"/>
    <w:rsid w:val="00150268"/>
    <w:rsid w:val="001507E0"/>
    <w:rsid w:val="00150FC6"/>
    <w:rsid w:val="00152F0E"/>
    <w:rsid w:val="00152FB0"/>
    <w:rsid w:val="00153574"/>
    <w:rsid w:val="001539B0"/>
    <w:rsid w:val="001549B6"/>
    <w:rsid w:val="0015554A"/>
    <w:rsid w:val="00155773"/>
    <w:rsid w:val="00155941"/>
    <w:rsid w:val="0015635D"/>
    <w:rsid w:val="0015683B"/>
    <w:rsid w:val="00156C4E"/>
    <w:rsid w:val="00156F8D"/>
    <w:rsid w:val="00157E9A"/>
    <w:rsid w:val="001607AD"/>
    <w:rsid w:val="00161465"/>
    <w:rsid w:val="00162446"/>
    <w:rsid w:val="001625C3"/>
    <w:rsid w:val="001626BA"/>
    <w:rsid w:val="00162A57"/>
    <w:rsid w:val="00162F85"/>
    <w:rsid w:val="00163D49"/>
    <w:rsid w:val="00164648"/>
    <w:rsid w:val="0016470B"/>
    <w:rsid w:val="00164EAB"/>
    <w:rsid w:val="0016616D"/>
    <w:rsid w:val="00166DAD"/>
    <w:rsid w:val="001672B1"/>
    <w:rsid w:val="00167E24"/>
    <w:rsid w:val="001714D3"/>
    <w:rsid w:val="00172A0F"/>
    <w:rsid w:val="00173C94"/>
    <w:rsid w:val="00173F16"/>
    <w:rsid w:val="001740B4"/>
    <w:rsid w:val="00174345"/>
    <w:rsid w:val="0017443B"/>
    <w:rsid w:val="00174502"/>
    <w:rsid w:val="00174F24"/>
    <w:rsid w:val="00174FDB"/>
    <w:rsid w:val="00175841"/>
    <w:rsid w:val="00175951"/>
    <w:rsid w:val="00175A7A"/>
    <w:rsid w:val="001771F9"/>
    <w:rsid w:val="0018004A"/>
    <w:rsid w:val="001806FA"/>
    <w:rsid w:val="00181158"/>
    <w:rsid w:val="00181F41"/>
    <w:rsid w:val="0018238B"/>
    <w:rsid w:val="00182B15"/>
    <w:rsid w:val="00182F99"/>
    <w:rsid w:val="00184A85"/>
    <w:rsid w:val="00184D5C"/>
    <w:rsid w:val="001862A6"/>
    <w:rsid w:val="0018677E"/>
    <w:rsid w:val="00187218"/>
    <w:rsid w:val="00187FC5"/>
    <w:rsid w:val="00190C6C"/>
    <w:rsid w:val="001910FC"/>
    <w:rsid w:val="00191223"/>
    <w:rsid w:val="001916A4"/>
    <w:rsid w:val="00191989"/>
    <w:rsid w:val="00191CCD"/>
    <w:rsid w:val="0019292E"/>
    <w:rsid w:val="00193578"/>
    <w:rsid w:val="00193E1F"/>
    <w:rsid w:val="00193E7D"/>
    <w:rsid w:val="001940F3"/>
    <w:rsid w:val="0019455F"/>
    <w:rsid w:val="00194D12"/>
    <w:rsid w:val="00195D5F"/>
    <w:rsid w:val="00196409"/>
    <w:rsid w:val="00196457"/>
    <w:rsid w:val="00196596"/>
    <w:rsid w:val="00196DBD"/>
    <w:rsid w:val="00197D40"/>
    <w:rsid w:val="001A0A87"/>
    <w:rsid w:val="001A13A1"/>
    <w:rsid w:val="001A4137"/>
    <w:rsid w:val="001A4524"/>
    <w:rsid w:val="001A4683"/>
    <w:rsid w:val="001A4D93"/>
    <w:rsid w:val="001A5F9C"/>
    <w:rsid w:val="001A62A5"/>
    <w:rsid w:val="001A677D"/>
    <w:rsid w:val="001B2B0A"/>
    <w:rsid w:val="001B363A"/>
    <w:rsid w:val="001B443F"/>
    <w:rsid w:val="001B579F"/>
    <w:rsid w:val="001B62BD"/>
    <w:rsid w:val="001B7760"/>
    <w:rsid w:val="001C046E"/>
    <w:rsid w:val="001C0967"/>
    <w:rsid w:val="001C3B60"/>
    <w:rsid w:val="001C41AB"/>
    <w:rsid w:val="001C4BF2"/>
    <w:rsid w:val="001C5A7E"/>
    <w:rsid w:val="001C6A0E"/>
    <w:rsid w:val="001D211C"/>
    <w:rsid w:val="001D257C"/>
    <w:rsid w:val="001D29CC"/>
    <w:rsid w:val="001D2BCF"/>
    <w:rsid w:val="001D38B4"/>
    <w:rsid w:val="001D48CA"/>
    <w:rsid w:val="001D5BF6"/>
    <w:rsid w:val="001D5C26"/>
    <w:rsid w:val="001D6CC1"/>
    <w:rsid w:val="001D70F6"/>
    <w:rsid w:val="001D7353"/>
    <w:rsid w:val="001E0DA0"/>
    <w:rsid w:val="001E1192"/>
    <w:rsid w:val="001E160E"/>
    <w:rsid w:val="001E22AC"/>
    <w:rsid w:val="001E2980"/>
    <w:rsid w:val="001E35B6"/>
    <w:rsid w:val="001E4CF4"/>
    <w:rsid w:val="001E5079"/>
    <w:rsid w:val="001E6596"/>
    <w:rsid w:val="001E6A15"/>
    <w:rsid w:val="001E6B2B"/>
    <w:rsid w:val="001E6FC2"/>
    <w:rsid w:val="001E765E"/>
    <w:rsid w:val="001F223A"/>
    <w:rsid w:val="001F2C71"/>
    <w:rsid w:val="001F2F8D"/>
    <w:rsid w:val="001F3963"/>
    <w:rsid w:val="001F5C9C"/>
    <w:rsid w:val="001F5CF3"/>
    <w:rsid w:val="001F6EB0"/>
    <w:rsid w:val="001F70A4"/>
    <w:rsid w:val="001F755C"/>
    <w:rsid w:val="001F7975"/>
    <w:rsid w:val="001F7B0A"/>
    <w:rsid w:val="0020035B"/>
    <w:rsid w:val="00200D08"/>
    <w:rsid w:val="00202607"/>
    <w:rsid w:val="0020393E"/>
    <w:rsid w:val="00203D65"/>
    <w:rsid w:val="00204248"/>
    <w:rsid w:val="00204848"/>
    <w:rsid w:val="00205222"/>
    <w:rsid w:val="00206812"/>
    <w:rsid w:val="0020740E"/>
    <w:rsid w:val="00207EEB"/>
    <w:rsid w:val="002110D7"/>
    <w:rsid w:val="00211B6B"/>
    <w:rsid w:val="00212EBC"/>
    <w:rsid w:val="0021346D"/>
    <w:rsid w:val="00214420"/>
    <w:rsid w:val="00214F29"/>
    <w:rsid w:val="00214FB5"/>
    <w:rsid w:val="00216288"/>
    <w:rsid w:val="0021674F"/>
    <w:rsid w:val="00217223"/>
    <w:rsid w:val="00221265"/>
    <w:rsid w:val="00221717"/>
    <w:rsid w:val="00221C33"/>
    <w:rsid w:val="00222B9C"/>
    <w:rsid w:val="00224F1D"/>
    <w:rsid w:val="0022545D"/>
    <w:rsid w:val="00225AA7"/>
    <w:rsid w:val="00226541"/>
    <w:rsid w:val="00226823"/>
    <w:rsid w:val="002278A5"/>
    <w:rsid w:val="00227CB6"/>
    <w:rsid w:val="00230AA3"/>
    <w:rsid w:val="00230C95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30D"/>
    <w:rsid w:val="00241F11"/>
    <w:rsid w:val="00244433"/>
    <w:rsid w:val="00244C20"/>
    <w:rsid w:val="00245616"/>
    <w:rsid w:val="002459A9"/>
    <w:rsid w:val="00246BB9"/>
    <w:rsid w:val="00246EB1"/>
    <w:rsid w:val="00247006"/>
    <w:rsid w:val="00247622"/>
    <w:rsid w:val="00247FD4"/>
    <w:rsid w:val="00250580"/>
    <w:rsid w:val="00251BD4"/>
    <w:rsid w:val="00253F3D"/>
    <w:rsid w:val="00254DCC"/>
    <w:rsid w:val="00255D0E"/>
    <w:rsid w:val="0025667E"/>
    <w:rsid w:val="00256CB2"/>
    <w:rsid w:val="00257BEC"/>
    <w:rsid w:val="00257D92"/>
    <w:rsid w:val="00260578"/>
    <w:rsid w:val="00261443"/>
    <w:rsid w:val="00262C8C"/>
    <w:rsid w:val="00263F5D"/>
    <w:rsid w:val="002650A7"/>
    <w:rsid w:val="002658F0"/>
    <w:rsid w:val="00266A58"/>
    <w:rsid w:val="00266B95"/>
    <w:rsid w:val="00266D5F"/>
    <w:rsid w:val="00267E19"/>
    <w:rsid w:val="00270E80"/>
    <w:rsid w:val="00271049"/>
    <w:rsid w:val="00271102"/>
    <w:rsid w:val="002720F6"/>
    <w:rsid w:val="002723AE"/>
    <w:rsid w:val="00272602"/>
    <w:rsid w:val="00272668"/>
    <w:rsid w:val="00273000"/>
    <w:rsid w:val="002750F3"/>
    <w:rsid w:val="00275B48"/>
    <w:rsid w:val="00276BEC"/>
    <w:rsid w:val="00277330"/>
    <w:rsid w:val="00277F77"/>
    <w:rsid w:val="0028000A"/>
    <w:rsid w:val="00282B7B"/>
    <w:rsid w:val="00282F42"/>
    <w:rsid w:val="002855DC"/>
    <w:rsid w:val="002869E0"/>
    <w:rsid w:val="00290EB5"/>
    <w:rsid w:val="00291C00"/>
    <w:rsid w:val="00292CCC"/>
    <w:rsid w:val="00292F59"/>
    <w:rsid w:val="00293601"/>
    <w:rsid w:val="002942C0"/>
    <w:rsid w:val="00294437"/>
    <w:rsid w:val="002944B9"/>
    <w:rsid w:val="002946AE"/>
    <w:rsid w:val="002958DD"/>
    <w:rsid w:val="00295E51"/>
    <w:rsid w:val="00295E8D"/>
    <w:rsid w:val="00295F03"/>
    <w:rsid w:val="00297189"/>
    <w:rsid w:val="002A1346"/>
    <w:rsid w:val="002A17E2"/>
    <w:rsid w:val="002A202E"/>
    <w:rsid w:val="002A22A4"/>
    <w:rsid w:val="002A29F0"/>
    <w:rsid w:val="002A3576"/>
    <w:rsid w:val="002A392D"/>
    <w:rsid w:val="002A4CC3"/>
    <w:rsid w:val="002A5357"/>
    <w:rsid w:val="002A555A"/>
    <w:rsid w:val="002A55C0"/>
    <w:rsid w:val="002A56E4"/>
    <w:rsid w:val="002A5F90"/>
    <w:rsid w:val="002A5F94"/>
    <w:rsid w:val="002A5FAA"/>
    <w:rsid w:val="002A60D6"/>
    <w:rsid w:val="002A6567"/>
    <w:rsid w:val="002B04D2"/>
    <w:rsid w:val="002B072E"/>
    <w:rsid w:val="002B0E88"/>
    <w:rsid w:val="002B2097"/>
    <w:rsid w:val="002B302E"/>
    <w:rsid w:val="002B326A"/>
    <w:rsid w:val="002B38BD"/>
    <w:rsid w:val="002B4C96"/>
    <w:rsid w:val="002B521C"/>
    <w:rsid w:val="002B7561"/>
    <w:rsid w:val="002B75F1"/>
    <w:rsid w:val="002C0F40"/>
    <w:rsid w:val="002C17C0"/>
    <w:rsid w:val="002C1909"/>
    <w:rsid w:val="002C1AAD"/>
    <w:rsid w:val="002C1AF8"/>
    <w:rsid w:val="002C1C95"/>
    <w:rsid w:val="002C2AAE"/>
    <w:rsid w:val="002C40C8"/>
    <w:rsid w:val="002C4897"/>
    <w:rsid w:val="002C51B9"/>
    <w:rsid w:val="002C521B"/>
    <w:rsid w:val="002C71EF"/>
    <w:rsid w:val="002C7C6B"/>
    <w:rsid w:val="002D0085"/>
    <w:rsid w:val="002D0D6A"/>
    <w:rsid w:val="002D1359"/>
    <w:rsid w:val="002D1433"/>
    <w:rsid w:val="002D22D3"/>
    <w:rsid w:val="002D2689"/>
    <w:rsid w:val="002D2CC3"/>
    <w:rsid w:val="002D3D74"/>
    <w:rsid w:val="002D4FD5"/>
    <w:rsid w:val="002D5289"/>
    <w:rsid w:val="002D6067"/>
    <w:rsid w:val="002D64EF"/>
    <w:rsid w:val="002D655E"/>
    <w:rsid w:val="002D6A30"/>
    <w:rsid w:val="002D70A0"/>
    <w:rsid w:val="002D7739"/>
    <w:rsid w:val="002E0023"/>
    <w:rsid w:val="002E0232"/>
    <w:rsid w:val="002E0397"/>
    <w:rsid w:val="002E0938"/>
    <w:rsid w:val="002E2243"/>
    <w:rsid w:val="002E258B"/>
    <w:rsid w:val="002E33A3"/>
    <w:rsid w:val="002E3499"/>
    <w:rsid w:val="002E3D76"/>
    <w:rsid w:val="002E426D"/>
    <w:rsid w:val="002E5623"/>
    <w:rsid w:val="002E58D6"/>
    <w:rsid w:val="002E5A1C"/>
    <w:rsid w:val="002E6354"/>
    <w:rsid w:val="002E641F"/>
    <w:rsid w:val="002E6BD3"/>
    <w:rsid w:val="002E73B3"/>
    <w:rsid w:val="002E7C2F"/>
    <w:rsid w:val="002F01F6"/>
    <w:rsid w:val="002F185E"/>
    <w:rsid w:val="002F2245"/>
    <w:rsid w:val="002F264B"/>
    <w:rsid w:val="002F275D"/>
    <w:rsid w:val="002F2F83"/>
    <w:rsid w:val="002F732D"/>
    <w:rsid w:val="00300462"/>
    <w:rsid w:val="0030066F"/>
    <w:rsid w:val="00300C80"/>
    <w:rsid w:val="003012AF"/>
    <w:rsid w:val="00301760"/>
    <w:rsid w:val="00301D45"/>
    <w:rsid w:val="0030319E"/>
    <w:rsid w:val="0030342A"/>
    <w:rsid w:val="00303B2C"/>
    <w:rsid w:val="00304F1C"/>
    <w:rsid w:val="003056E4"/>
    <w:rsid w:val="003057DE"/>
    <w:rsid w:val="00305ED6"/>
    <w:rsid w:val="0030640A"/>
    <w:rsid w:val="00307A6F"/>
    <w:rsid w:val="003104AE"/>
    <w:rsid w:val="00310753"/>
    <w:rsid w:val="00310840"/>
    <w:rsid w:val="00310DB3"/>
    <w:rsid w:val="003129AC"/>
    <w:rsid w:val="0031309E"/>
    <w:rsid w:val="003143E9"/>
    <w:rsid w:val="0031638F"/>
    <w:rsid w:val="00316805"/>
    <w:rsid w:val="00316F4C"/>
    <w:rsid w:val="0031796F"/>
    <w:rsid w:val="003179A1"/>
    <w:rsid w:val="00317CB3"/>
    <w:rsid w:val="003214C5"/>
    <w:rsid w:val="00322352"/>
    <w:rsid w:val="003225F1"/>
    <w:rsid w:val="00324A76"/>
    <w:rsid w:val="00324B1E"/>
    <w:rsid w:val="0032623C"/>
    <w:rsid w:val="00331B27"/>
    <w:rsid w:val="00331B96"/>
    <w:rsid w:val="00331C47"/>
    <w:rsid w:val="00331DB3"/>
    <w:rsid w:val="00331E95"/>
    <w:rsid w:val="003320BD"/>
    <w:rsid w:val="003321AD"/>
    <w:rsid w:val="00332B16"/>
    <w:rsid w:val="00332FC6"/>
    <w:rsid w:val="00334166"/>
    <w:rsid w:val="00335060"/>
    <w:rsid w:val="003358CA"/>
    <w:rsid w:val="00335C2F"/>
    <w:rsid w:val="00336FCD"/>
    <w:rsid w:val="00337987"/>
    <w:rsid w:val="00337EC4"/>
    <w:rsid w:val="003400D9"/>
    <w:rsid w:val="0034172C"/>
    <w:rsid w:val="003417F1"/>
    <w:rsid w:val="00342262"/>
    <w:rsid w:val="0034272F"/>
    <w:rsid w:val="00344CDE"/>
    <w:rsid w:val="00344F24"/>
    <w:rsid w:val="003454B9"/>
    <w:rsid w:val="00350F3A"/>
    <w:rsid w:val="00351ABB"/>
    <w:rsid w:val="00351C0D"/>
    <w:rsid w:val="00352146"/>
    <w:rsid w:val="00354865"/>
    <w:rsid w:val="00355C00"/>
    <w:rsid w:val="003572BA"/>
    <w:rsid w:val="0035799E"/>
    <w:rsid w:val="00360511"/>
    <w:rsid w:val="00360EC4"/>
    <w:rsid w:val="00361114"/>
    <w:rsid w:val="00361ED0"/>
    <w:rsid w:val="003621EF"/>
    <w:rsid w:val="00362750"/>
    <w:rsid w:val="00363996"/>
    <w:rsid w:val="003647AF"/>
    <w:rsid w:val="00364D56"/>
    <w:rsid w:val="00367242"/>
    <w:rsid w:val="00370617"/>
    <w:rsid w:val="00371D6A"/>
    <w:rsid w:val="0037212E"/>
    <w:rsid w:val="003727B8"/>
    <w:rsid w:val="003732D8"/>
    <w:rsid w:val="00373EAA"/>
    <w:rsid w:val="00375E48"/>
    <w:rsid w:val="003765A0"/>
    <w:rsid w:val="00377493"/>
    <w:rsid w:val="003778D1"/>
    <w:rsid w:val="003779CD"/>
    <w:rsid w:val="003808DA"/>
    <w:rsid w:val="003822A5"/>
    <w:rsid w:val="00384A15"/>
    <w:rsid w:val="003860F6"/>
    <w:rsid w:val="00387A5D"/>
    <w:rsid w:val="00387B79"/>
    <w:rsid w:val="00390F86"/>
    <w:rsid w:val="00392056"/>
    <w:rsid w:val="0039456F"/>
    <w:rsid w:val="00394E39"/>
    <w:rsid w:val="00395315"/>
    <w:rsid w:val="003958B6"/>
    <w:rsid w:val="003968BF"/>
    <w:rsid w:val="00396914"/>
    <w:rsid w:val="003970A0"/>
    <w:rsid w:val="003975EF"/>
    <w:rsid w:val="003A0050"/>
    <w:rsid w:val="003A0395"/>
    <w:rsid w:val="003A056E"/>
    <w:rsid w:val="003A216D"/>
    <w:rsid w:val="003A2304"/>
    <w:rsid w:val="003A4226"/>
    <w:rsid w:val="003A4326"/>
    <w:rsid w:val="003A4FB1"/>
    <w:rsid w:val="003A54EA"/>
    <w:rsid w:val="003A75BF"/>
    <w:rsid w:val="003A764F"/>
    <w:rsid w:val="003B05A8"/>
    <w:rsid w:val="003B1704"/>
    <w:rsid w:val="003B1A99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7B57"/>
    <w:rsid w:val="003C08F6"/>
    <w:rsid w:val="003C0ECE"/>
    <w:rsid w:val="003C1DEE"/>
    <w:rsid w:val="003C3380"/>
    <w:rsid w:val="003C381E"/>
    <w:rsid w:val="003C3E0C"/>
    <w:rsid w:val="003C5132"/>
    <w:rsid w:val="003C62D1"/>
    <w:rsid w:val="003C6DE0"/>
    <w:rsid w:val="003C6F53"/>
    <w:rsid w:val="003C7400"/>
    <w:rsid w:val="003C7695"/>
    <w:rsid w:val="003D0253"/>
    <w:rsid w:val="003D069B"/>
    <w:rsid w:val="003D0FE8"/>
    <w:rsid w:val="003D22BD"/>
    <w:rsid w:val="003D3EDC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E65CD"/>
    <w:rsid w:val="003E6902"/>
    <w:rsid w:val="003E79FC"/>
    <w:rsid w:val="003F08E6"/>
    <w:rsid w:val="003F0BE9"/>
    <w:rsid w:val="003F0E9A"/>
    <w:rsid w:val="003F23C6"/>
    <w:rsid w:val="003F293D"/>
    <w:rsid w:val="003F2A89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3F6C19"/>
    <w:rsid w:val="00400261"/>
    <w:rsid w:val="00401F19"/>
    <w:rsid w:val="00402C7B"/>
    <w:rsid w:val="00403ED0"/>
    <w:rsid w:val="00404725"/>
    <w:rsid w:val="0040509A"/>
    <w:rsid w:val="0040520E"/>
    <w:rsid w:val="00405966"/>
    <w:rsid w:val="0040698B"/>
    <w:rsid w:val="00406AA6"/>
    <w:rsid w:val="00411626"/>
    <w:rsid w:val="004123A9"/>
    <w:rsid w:val="00413181"/>
    <w:rsid w:val="004136AC"/>
    <w:rsid w:val="004146E5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D97"/>
    <w:rsid w:val="00421F6B"/>
    <w:rsid w:val="0042222E"/>
    <w:rsid w:val="00422B53"/>
    <w:rsid w:val="00425226"/>
    <w:rsid w:val="00426796"/>
    <w:rsid w:val="0042687B"/>
    <w:rsid w:val="00426A80"/>
    <w:rsid w:val="004279A3"/>
    <w:rsid w:val="00427FD4"/>
    <w:rsid w:val="0043034F"/>
    <w:rsid w:val="00430996"/>
    <w:rsid w:val="004331B3"/>
    <w:rsid w:val="00434CB0"/>
    <w:rsid w:val="00434D81"/>
    <w:rsid w:val="0043606A"/>
    <w:rsid w:val="0043693A"/>
    <w:rsid w:val="00440799"/>
    <w:rsid w:val="00440EF7"/>
    <w:rsid w:val="00441219"/>
    <w:rsid w:val="00441291"/>
    <w:rsid w:val="0044171D"/>
    <w:rsid w:val="004426A6"/>
    <w:rsid w:val="00443937"/>
    <w:rsid w:val="00444876"/>
    <w:rsid w:val="00444938"/>
    <w:rsid w:val="00445690"/>
    <w:rsid w:val="0044681A"/>
    <w:rsid w:val="00446D25"/>
    <w:rsid w:val="00447496"/>
    <w:rsid w:val="00447C8A"/>
    <w:rsid w:val="00450BCF"/>
    <w:rsid w:val="00450BED"/>
    <w:rsid w:val="004517BE"/>
    <w:rsid w:val="0045225F"/>
    <w:rsid w:val="00453B27"/>
    <w:rsid w:val="00454020"/>
    <w:rsid w:val="00455FEC"/>
    <w:rsid w:val="004564B8"/>
    <w:rsid w:val="00460D6B"/>
    <w:rsid w:val="0046132A"/>
    <w:rsid w:val="004617B7"/>
    <w:rsid w:val="00462494"/>
    <w:rsid w:val="0046283B"/>
    <w:rsid w:val="0046289F"/>
    <w:rsid w:val="004635AF"/>
    <w:rsid w:val="004640BA"/>
    <w:rsid w:val="00464FBB"/>
    <w:rsid w:val="00465407"/>
    <w:rsid w:val="004659BD"/>
    <w:rsid w:val="00465DF6"/>
    <w:rsid w:val="00465E04"/>
    <w:rsid w:val="00466486"/>
    <w:rsid w:val="00466D7F"/>
    <w:rsid w:val="0046710C"/>
    <w:rsid w:val="00467337"/>
    <w:rsid w:val="004673E4"/>
    <w:rsid w:val="00470794"/>
    <w:rsid w:val="004708EF"/>
    <w:rsid w:val="00470FB3"/>
    <w:rsid w:val="00471915"/>
    <w:rsid w:val="00471C42"/>
    <w:rsid w:val="00473060"/>
    <w:rsid w:val="004731BD"/>
    <w:rsid w:val="00473805"/>
    <w:rsid w:val="00474D21"/>
    <w:rsid w:val="00475200"/>
    <w:rsid w:val="004769CF"/>
    <w:rsid w:val="00477D9F"/>
    <w:rsid w:val="00480A27"/>
    <w:rsid w:val="00480BDF"/>
    <w:rsid w:val="00480E4C"/>
    <w:rsid w:val="00481161"/>
    <w:rsid w:val="004815A9"/>
    <w:rsid w:val="00482B07"/>
    <w:rsid w:val="00483692"/>
    <w:rsid w:val="0048377E"/>
    <w:rsid w:val="00483A42"/>
    <w:rsid w:val="004847BD"/>
    <w:rsid w:val="00484857"/>
    <w:rsid w:val="00485C9E"/>
    <w:rsid w:val="00487D05"/>
    <w:rsid w:val="00487F0A"/>
    <w:rsid w:val="00487FCF"/>
    <w:rsid w:val="00492E4B"/>
    <w:rsid w:val="0049304B"/>
    <w:rsid w:val="00494790"/>
    <w:rsid w:val="00494E74"/>
    <w:rsid w:val="00495B09"/>
    <w:rsid w:val="00496517"/>
    <w:rsid w:val="004976C5"/>
    <w:rsid w:val="004A0A20"/>
    <w:rsid w:val="004A15F1"/>
    <w:rsid w:val="004A1AA7"/>
    <w:rsid w:val="004A2547"/>
    <w:rsid w:val="004A3002"/>
    <w:rsid w:val="004A5BF0"/>
    <w:rsid w:val="004A601B"/>
    <w:rsid w:val="004A66B4"/>
    <w:rsid w:val="004A6C76"/>
    <w:rsid w:val="004A7A6B"/>
    <w:rsid w:val="004B257B"/>
    <w:rsid w:val="004B2BFE"/>
    <w:rsid w:val="004B2C2F"/>
    <w:rsid w:val="004B2D78"/>
    <w:rsid w:val="004B4AA9"/>
    <w:rsid w:val="004B4C87"/>
    <w:rsid w:val="004B6108"/>
    <w:rsid w:val="004C044F"/>
    <w:rsid w:val="004C0551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4C6C"/>
    <w:rsid w:val="004D5BFC"/>
    <w:rsid w:val="004D6204"/>
    <w:rsid w:val="004E09E4"/>
    <w:rsid w:val="004E0A30"/>
    <w:rsid w:val="004E2A60"/>
    <w:rsid w:val="004E37E2"/>
    <w:rsid w:val="004E3927"/>
    <w:rsid w:val="004E41E3"/>
    <w:rsid w:val="004E45E1"/>
    <w:rsid w:val="004E4887"/>
    <w:rsid w:val="004E4955"/>
    <w:rsid w:val="004E5430"/>
    <w:rsid w:val="004E77CF"/>
    <w:rsid w:val="004F032A"/>
    <w:rsid w:val="004F22BB"/>
    <w:rsid w:val="004F25B2"/>
    <w:rsid w:val="004F2A18"/>
    <w:rsid w:val="004F3668"/>
    <w:rsid w:val="004F7500"/>
    <w:rsid w:val="004F77A6"/>
    <w:rsid w:val="005018DE"/>
    <w:rsid w:val="00502D59"/>
    <w:rsid w:val="00503AD1"/>
    <w:rsid w:val="00505955"/>
    <w:rsid w:val="005059EE"/>
    <w:rsid w:val="00505DDB"/>
    <w:rsid w:val="005075BE"/>
    <w:rsid w:val="00507DA7"/>
    <w:rsid w:val="0051053D"/>
    <w:rsid w:val="00510890"/>
    <w:rsid w:val="005109F5"/>
    <w:rsid w:val="00511D87"/>
    <w:rsid w:val="0051325B"/>
    <w:rsid w:val="00513301"/>
    <w:rsid w:val="00515004"/>
    <w:rsid w:val="0051555B"/>
    <w:rsid w:val="00515DAF"/>
    <w:rsid w:val="005162CB"/>
    <w:rsid w:val="00516C88"/>
    <w:rsid w:val="00517915"/>
    <w:rsid w:val="00517ECB"/>
    <w:rsid w:val="00520902"/>
    <w:rsid w:val="0052200C"/>
    <w:rsid w:val="005221D8"/>
    <w:rsid w:val="00522392"/>
    <w:rsid w:val="005226D7"/>
    <w:rsid w:val="00524092"/>
    <w:rsid w:val="00524D2C"/>
    <w:rsid w:val="00525014"/>
    <w:rsid w:val="0052506E"/>
    <w:rsid w:val="00525919"/>
    <w:rsid w:val="005259CA"/>
    <w:rsid w:val="00526339"/>
    <w:rsid w:val="005263C3"/>
    <w:rsid w:val="005266D0"/>
    <w:rsid w:val="00526D0B"/>
    <w:rsid w:val="0052733F"/>
    <w:rsid w:val="0052791F"/>
    <w:rsid w:val="005307A5"/>
    <w:rsid w:val="005326F3"/>
    <w:rsid w:val="00532B30"/>
    <w:rsid w:val="005340C0"/>
    <w:rsid w:val="00535129"/>
    <w:rsid w:val="0053568D"/>
    <w:rsid w:val="00537719"/>
    <w:rsid w:val="00537F65"/>
    <w:rsid w:val="005403E6"/>
    <w:rsid w:val="005405BF"/>
    <w:rsid w:val="00541632"/>
    <w:rsid w:val="00541969"/>
    <w:rsid w:val="005424C8"/>
    <w:rsid w:val="00544902"/>
    <w:rsid w:val="0054550E"/>
    <w:rsid w:val="00546B9C"/>
    <w:rsid w:val="00547527"/>
    <w:rsid w:val="00547B56"/>
    <w:rsid w:val="005507DA"/>
    <w:rsid w:val="005515B0"/>
    <w:rsid w:val="00551E53"/>
    <w:rsid w:val="0055280C"/>
    <w:rsid w:val="00553AFB"/>
    <w:rsid w:val="00560A73"/>
    <w:rsid w:val="00560D26"/>
    <w:rsid w:val="00561582"/>
    <w:rsid w:val="00563487"/>
    <w:rsid w:val="005635E1"/>
    <w:rsid w:val="00564445"/>
    <w:rsid w:val="00566A47"/>
    <w:rsid w:val="00567466"/>
    <w:rsid w:val="00567D82"/>
    <w:rsid w:val="00570F1F"/>
    <w:rsid w:val="005722FF"/>
    <w:rsid w:val="0057246C"/>
    <w:rsid w:val="00572C7D"/>
    <w:rsid w:val="00574722"/>
    <w:rsid w:val="005749E9"/>
    <w:rsid w:val="00575B75"/>
    <w:rsid w:val="00576752"/>
    <w:rsid w:val="005768FE"/>
    <w:rsid w:val="00577197"/>
    <w:rsid w:val="005776E1"/>
    <w:rsid w:val="00577F72"/>
    <w:rsid w:val="005806E2"/>
    <w:rsid w:val="00581642"/>
    <w:rsid w:val="0058187C"/>
    <w:rsid w:val="005820C9"/>
    <w:rsid w:val="00583831"/>
    <w:rsid w:val="00583E3F"/>
    <w:rsid w:val="0058445D"/>
    <w:rsid w:val="005849FC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F1D"/>
    <w:rsid w:val="00593056"/>
    <w:rsid w:val="00593B3B"/>
    <w:rsid w:val="005941DC"/>
    <w:rsid w:val="00594F85"/>
    <w:rsid w:val="0059517D"/>
    <w:rsid w:val="0059686E"/>
    <w:rsid w:val="005A01F5"/>
    <w:rsid w:val="005A0D71"/>
    <w:rsid w:val="005A15EA"/>
    <w:rsid w:val="005A1AC1"/>
    <w:rsid w:val="005A1CBD"/>
    <w:rsid w:val="005A1E58"/>
    <w:rsid w:val="005A41B1"/>
    <w:rsid w:val="005A5DAA"/>
    <w:rsid w:val="005A61F5"/>
    <w:rsid w:val="005A6489"/>
    <w:rsid w:val="005A6784"/>
    <w:rsid w:val="005A7DEB"/>
    <w:rsid w:val="005A7F80"/>
    <w:rsid w:val="005B1303"/>
    <w:rsid w:val="005B1696"/>
    <w:rsid w:val="005B1CD3"/>
    <w:rsid w:val="005B20E8"/>
    <w:rsid w:val="005B21C9"/>
    <w:rsid w:val="005B279F"/>
    <w:rsid w:val="005B2F25"/>
    <w:rsid w:val="005B3865"/>
    <w:rsid w:val="005B4374"/>
    <w:rsid w:val="005B4924"/>
    <w:rsid w:val="005B56A4"/>
    <w:rsid w:val="005B57B2"/>
    <w:rsid w:val="005B78E7"/>
    <w:rsid w:val="005C06E9"/>
    <w:rsid w:val="005C1015"/>
    <w:rsid w:val="005C1088"/>
    <w:rsid w:val="005C2EEE"/>
    <w:rsid w:val="005C3157"/>
    <w:rsid w:val="005C356C"/>
    <w:rsid w:val="005C435B"/>
    <w:rsid w:val="005C51FC"/>
    <w:rsid w:val="005C6197"/>
    <w:rsid w:val="005C6644"/>
    <w:rsid w:val="005C6667"/>
    <w:rsid w:val="005C721D"/>
    <w:rsid w:val="005C7663"/>
    <w:rsid w:val="005D0337"/>
    <w:rsid w:val="005D0611"/>
    <w:rsid w:val="005D281C"/>
    <w:rsid w:val="005D28A7"/>
    <w:rsid w:val="005D2CD0"/>
    <w:rsid w:val="005D2F31"/>
    <w:rsid w:val="005D4AC6"/>
    <w:rsid w:val="005D4BF6"/>
    <w:rsid w:val="005D5851"/>
    <w:rsid w:val="005D5BA1"/>
    <w:rsid w:val="005D62E2"/>
    <w:rsid w:val="005D6473"/>
    <w:rsid w:val="005E0052"/>
    <w:rsid w:val="005E0327"/>
    <w:rsid w:val="005E0DEE"/>
    <w:rsid w:val="005E1309"/>
    <w:rsid w:val="005E1BC4"/>
    <w:rsid w:val="005E232D"/>
    <w:rsid w:val="005E25B8"/>
    <w:rsid w:val="005E3531"/>
    <w:rsid w:val="005E41E1"/>
    <w:rsid w:val="005E76E4"/>
    <w:rsid w:val="005F029B"/>
    <w:rsid w:val="005F0967"/>
    <w:rsid w:val="005F2835"/>
    <w:rsid w:val="005F2B85"/>
    <w:rsid w:val="005F35AF"/>
    <w:rsid w:val="005F4AB6"/>
    <w:rsid w:val="005F552E"/>
    <w:rsid w:val="005F70AB"/>
    <w:rsid w:val="005F79A9"/>
    <w:rsid w:val="005F7E12"/>
    <w:rsid w:val="00600724"/>
    <w:rsid w:val="0060097C"/>
    <w:rsid w:val="00600BE8"/>
    <w:rsid w:val="00600DAE"/>
    <w:rsid w:val="00600F57"/>
    <w:rsid w:val="00601A67"/>
    <w:rsid w:val="00602705"/>
    <w:rsid w:val="006032C0"/>
    <w:rsid w:val="00603A78"/>
    <w:rsid w:val="00604122"/>
    <w:rsid w:val="00604273"/>
    <w:rsid w:val="00604C69"/>
    <w:rsid w:val="00604C98"/>
    <w:rsid w:val="006058DA"/>
    <w:rsid w:val="00606104"/>
    <w:rsid w:val="00606149"/>
    <w:rsid w:val="006063D4"/>
    <w:rsid w:val="00606D6A"/>
    <w:rsid w:val="00610659"/>
    <w:rsid w:val="00610CC1"/>
    <w:rsid w:val="006112EF"/>
    <w:rsid w:val="00611FCD"/>
    <w:rsid w:val="00611FD7"/>
    <w:rsid w:val="0061201D"/>
    <w:rsid w:val="0061259B"/>
    <w:rsid w:val="00614A7D"/>
    <w:rsid w:val="006153DE"/>
    <w:rsid w:val="006154F4"/>
    <w:rsid w:val="00615773"/>
    <w:rsid w:val="00615FAD"/>
    <w:rsid w:val="00616A16"/>
    <w:rsid w:val="0061774C"/>
    <w:rsid w:val="00620AFB"/>
    <w:rsid w:val="00620D93"/>
    <w:rsid w:val="00621020"/>
    <w:rsid w:val="00622539"/>
    <w:rsid w:val="006227C7"/>
    <w:rsid w:val="006237B3"/>
    <w:rsid w:val="0062393F"/>
    <w:rsid w:val="006245BD"/>
    <w:rsid w:val="00626048"/>
    <w:rsid w:val="006263E4"/>
    <w:rsid w:val="006264A6"/>
    <w:rsid w:val="006264B9"/>
    <w:rsid w:val="00626D8F"/>
    <w:rsid w:val="00627E91"/>
    <w:rsid w:val="00627F05"/>
    <w:rsid w:val="00630C35"/>
    <w:rsid w:val="00631939"/>
    <w:rsid w:val="00632803"/>
    <w:rsid w:val="006336C6"/>
    <w:rsid w:val="00633906"/>
    <w:rsid w:val="00633CC2"/>
    <w:rsid w:val="00634BC8"/>
    <w:rsid w:val="00635117"/>
    <w:rsid w:val="006354C0"/>
    <w:rsid w:val="006356AB"/>
    <w:rsid w:val="00635CD6"/>
    <w:rsid w:val="0063696C"/>
    <w:rsid w:val="00636E89"/>
    <w:rsid w:val="00637FF8"/>
    <w:rsid w:val="00641237"/>
    <w:rsid w:val="00642708"/>
    <w:rsid w:val="00642C38"/>
    <w:rsid w:val="00643C20"/>
    <w:rsid w:val="006440E5"/>
    <w:rsid w:val="00644231"/>
    <w:rsid w:val="006448BF"/>
    <w:rsid w:val="00644A40"/>
    <w:rsid w:val="00644C1E"/>
    <w:rsid w:val="00644D7A"/>
    <w:rsid w:val="00645164"/>
    <w:rsid w:val="006468E6"/>
    <w:rsid w:val="00646D6C"/>
    <w:rsid w:val="006476E5"/>
    <w:rsid w:val="006502BE"/>
    <w:rsid w:val="00651EED"/>
    <w:rsid w:val="006534DB"/>
    <w:rsid w:val="00653A5C"/>
    <w:rsid w:val="0065420F"/>
    <w:rsid w:val="00655191"/>
    <w:rsid w:val="00655D3D"/>
    <w:rsid w:val="00655E9D"/>
    <w:rsid w:val="0066047D"/>
    <w:rsid w:val="00660484"/>
    <w:rsid w:val="00661ECC"/>
    <w:rsid w:val="006623B3"/>
    <w:rsid w:val="00662D31"/>
    <w:rsid w:val="00663E0E"/>
    <w:rsid w:val="00664488"/>
    <w:rsid w:val="00664F00"/>
    <w:rsid w:val="00667F1A"/>
    <w:rsid w:val="00670799"/>
    <w:rsid w:val="006720CC"/>
    <w:rsid w:val="00673C84"/>
    <w:rsid w:val="0067409D"/>
    <w:rsid w:val="006771B2"/>
    <w:rsid w:val="006772DE"/>
    <w:rsid w:val="00677443"/>
    <w:rsid w:val="00680E86"/>
    <w:rsid w:val="0068119A"/>
    <w:rsid w:val="006814B5"/>
    <w:rsid w:val="0068167F"/>
    <w:rsid w:val="00683D37"/>
    <w:rsid w:val="00683D7F"/>
    <w:rsid w:val="00683F25"/>
    <w:rsid w:val="0068501D"/>
    <w:rsid w:val="006853BE"/>
    <w:rsid w:val="00685F43"/>
    <w:rsid w:val="006866DA"/>
    <w:rsid w:val="00686944"/>
    <w:rsid w:val="00687291"/>
    <w:rsid w:val="00691075"/>
    <w:rsid w:val="0069252F"/>
    <w:rsid w:val="0069259D"/>
    <w:rsid w:val="00693B28"/>
    <w:rsid w:val="00693CDA"/>
    <w:rsid w:val="00693E50"/>
    <w:rsid w:val="00694073"/>
    <w:rsid w:val="00696221"/>
    <w:rsid w:val="00696AED"/>
    <w:rsid w:val="006A1C99"/>
    <w:rsid w:val="006A2FDD"/>
    <w:rsid w:val="006A31CA"/>
    <w:rsid w:val="006A33D4"/>
    <w:rsid w:val="006A34EE"/>
    <w:rsid w:val="006A69E6"/>
    <w:rsid w:val="006A790B"/>
    <w:rsid w:val="006B047F"/>
    <w:rsid w:val="006B12DA"/>
    <w:rsid w:val="006B1A0C"/>
    <w:rsid w:val="006B229E"/>
    <w:rsid w:val="006B23B0"/>
    <w:rsid w:val="006B2E2C"/>
    <w:rsid w:val="006B2EB2"/>
    <w:rsid w:val="006B4C39"/>
    <w:rsid w:val="006B651E"/>
    <w:rsid w:val="006B728B"/>
    <w:rsid w:val="006B7556"/>
    <w:rsid w:val="006B76E4"/>
    <w:rsid w:val="006C02D2"/>
    <w:rsid w:val="006C3589"/>
    <w:rsid w:val="006C3B77"/>
    <w:rsid w:val="006C3E0C"/>
    <w:rsid w:val="006C47CE"/>
    <w:rsid w:val="006C558B"/>
    <w:rsid w:val="006C6807"/>
    <w:rsid w:val="006C77DD"/>
    <w:rsid w:val="006D0A13"/>
    <w:rsid w:val="006D0EE6"/>
    <w:rsid w:val="006D3DAD"/>
    <w:rsid w:val="006D3E63"/>
    <w:rsid w:val="006D467E"/>
    <w:rsid w:val="006D5868"/>
    <w:rsid w:val="006D5AA1"/>
    <w:rsid w:val="006D5E30"/>
    <w:rsid w:val="006D7AF9"/>
    <w:rsid w:val="006D7B11"/>
    <w:rsid w:val="006E0653"/>
    <w:rsid w:val="006E068D"/>
    <w:rsid w:val="006E31C3"/>
    <w:rsid w:val="006E3A9B"/>
    <w:rsid w:val="006E475D"/>
    <w:rsid w:val="006E4A33"/>
    <w:rsid w:val="006E50B8"/>
    <w:rsid w:val="006E6F76"/>
    <w:rsid w:val="006E749B"/>
    <w:rsid w:val="006F065C"/>
    <w:rsid w:val="006F0BC7"/>
    <w:rsid w:val="006F2297"/>
    <w:rsid w:val="006F32A8"/>
    <w:rsid w:val="006F4DCD"/>
    <w:rsid w:val="006F4F34"/>
    <w:rsid w:val="006F5097"/>
    <w:rsid w:val="006F538A"/>
    <w:rsid w:val="006F5FDD"/>
    <w:rsid w:val="006F661D"/>
    <w:rsid w:val="006F6D39"/>
    <w:rsid w:val="006F711C"/>
    <w:rsid w:val="006F73DD"/>
    <w:rsid w:val="0070089F"/>
    <w:rsid w:val="007022D6"/>
    <w:rsid w:val="00704157"/>
    <w:rsid w:val="007052A8"/>
    <w:rsid w:val="0070608C"/>
    <w:rsid w:val="00706090"/>
    <w:rsid w:val="00706487"/>
    <w:rsid w:val="007075C0"/>
    <w:rsid w:val="007075CB"/>
    <w:rsid w:val="0070796B"/>
    <w:rsid w:val="0071033E"/>
    <w:rsid w:val="007111D9"/>
    <w:rsid w:val="00711365"/>
    <w:rsid w:val="00711956"/>
    <w:rsid w:val="00711E81"/>
    <w:rsid w:val="00713289"/>
    <w:rsid w:val="007134AE"/>
    <w:rsid w:val="007145ED"/>
    <w:rsid w:val="007149D7"/>
    <w:rsid w:val="007166FE"/>
    <w:rsid w:val="007179A0"/>
    <w:rsid w:val="00717F2F"/>
    <w:rsid w:val="00720634"/>
    <w:rsid w:val="00721BDB"/>
    <w:rsid w:val="007226E9"/>
    <w:rsid w:val="00722C1B"/>
    <w:rsid w:val="00723644"/>
    <w:rsid w:val="007237C1"/>
    <w:rsid w:val="00723B76"/>
    <w:rsid w:val="0072415C"/>
    <w:rsid w:val="00724351"/>
    <w:rsid w:val="00725856"/>
    <w:rsid w:val="00726483"/>
    <w:rsid w:val="00726C16"/>
    <w:rsid w:val="007270D0"/>
    <w:rsid w:val="00727B45"/>
    <w:rsid w:val="00730BEE"/>
    <w:rsid w:val="00731118"/>
    <w:rsid w:val="0073290E"/>
    <w:rsid w:val="00732B63"/>
    <w:rsid w:val="00732D0E"/>
    <w:rsid w:val="0073324B"/>
    <w:rsid w:val="00733464"/>
    <w:rsid w:val="0073354D"/>
    <w:rsid w:val="007339C2"/>
    <w:rsid w:val="00733D4F"/>
    <w:rsid w:val="0073551F"/>
    <w:rsid w:val="0073759D"/>
    <w:rsid w:val="00740C3A"/>
    <w:rsid w:val="00741481"/>
    <w:rsid w:val="007425AF"/>
    <w:rsid w:val="0074273E"/>
    <w:rsid w:val="00742C4C"/>
    <w:rsid w:val="00743154"/>
    <w:rsid w:val="007433B0"/>
    <w:rsid w:val="00743693"/>
    <w:rsid w:val="00743E12"/>
    <w:rsid w:val="0074573E"/>
    <w:rsid w:val="007457EE"/>
    <w:rsid w:val="007458E5"/>
    <w:rsid w:val="00746ECC"/>
    <w:rsid w:val="0075034F"/>
    <w:rsid w:val="007511EA"/>
    <w:rsid w:val="007522F2"/>
    <w:rsid w:val="00752E9D"/>
    <w:rsid w:val="00752FC2"/>
    <w:rsid w:val="0075331D"/>
    <w:rsid w:val="00754F9F"/>
    <w:rsid w:val="00755A87"/>
    <w:rsid w:val="007562EB"/>
    <w:rsid w:val="00756C43"/>
    <w:rsid w:val="00757F85"/>
    <w:rsid w:val="00760B73"/>
    <w:rsid w:val="007612BF"/>
    <w:rsid w:val="00761438"/>
    <w:rsid w:val="007625CB"/>
    <w:rsid w:val="007626A3"/>
    <w:rsid w:val="00762E2C"/>
    <w:rsid w:val="007633BC"/>
    <w:rsid w:val="00763CAE"/>
    <w:rsid w:val="007644C8"/>
    <w:rsid w:val="007644DB"/>
    <w:rsid w:val="00764B68"/>
    <w:rsid w:val="007660D2"/>
    <w:rsid w:val="00766477"/>
    <w:rsid w:val="00770606"/>
    <w:rsid w:val="0077065B"/>
    <w:rsid w:val="007714F9"/>
    <w:rsid w:val="00771F24"/>
    <w:rsid w:val="00772878"/>
    <w:rsid w:val="007728B6"/>
    <w:rsid w:val="00772A78"/>
    <w:rsid w:val="007737D3"/>
    <w:rsid w:val="00774734"/>
    <w:rsid w:val="00774AC7"/>
    <w:rsid w:val="00777A37"/>
    <w:rsid w:val="00777EF9"/>
    <w:rsid w:val="00781B00"/>
    <w:rsid w:val="00781BA0"/>
    <w:rsid w:val="00781E5D"/>
    <w:rsid w:val="00783947"/>
    <w:rsid w:val="00783D17"/>
    <w:rsid w:val="007852B4"/>
    <w:rsid w:val="007865C2"/>
    <w:rsid w:val="00787592"/>
    <w:rsid w:val="00787D1B"/>
    <w:rsid w:val="00791BDC"/>
    <w:rsid w:val="007929A5"/>
    <w:rsid w:val="00792A54"/>
    <w:rsid w:val="00792CDB"/>
    <w:rsid w:val="007950A9"/>
    <w:rsid w:val="00796937"/>
    <w:rsid w:val="00796AE6"/>
    <w:rsid w:val="00796C49"/>
    <w:rsid w:val="00796F69"/>
    <w:rsid w:val="00797684"/>
    <w:rsid w:val="00797A38"/>
    <w:rsid w:val="007A22CE"/>
    <w:rsid w:val="007A2398"/>
    <w:rsid w:val="007A41AF"/>
    <w:rsid w:val="007A463B"/>
    <w:rsid w:val="007A5FF3"/>
    <w:rsid w:val="007A6F0D"/>
    <w:rsid w:val="007A775A"/>
    <w:rsid w:val="007B02D3"/>
    <w:rsid w:val="007B04FA"/>
    <w:rsid w:val="007B05F8"/>
    <w:rsid w:val="007B380C"/>
    <w:rsid w:val="007B4E2D"/>
    <w:rsid w:val="007B5A95"/>
    <w:rsid w:val="007B5ABD"/>
    <w:rsid w:val="007B5E68"/>
    <w:rsid w:val="007B71F8"/>
    <w:rsid w:val="007C05FF"/>
    <w:rsid w:val="007C0CC4"/>
    <w:rsid w:val="007C1F8B"/>
    <w:rsid w:val="007C2F19"/>
    <w:rsid w:val="007C2F38"/>
    <w:rsid w:val="007C3642"/>
    <w:rsid w:val="007C4070"/>
    <w:rsid w:val="007C6098"/>
    <w:rsid w:val="007C69DE"/>
    <w:rsid w:val="007C6BE3"/>
    <w:rsid w:val="007C715D"/>
    <w:rsid w:val="007C7BAC"/>
    <w:rsid w:val="007D0A88"/>
    <w:rsid w:val="007D0E2B"/>
    <w:rsid w:val="007D1446"/>
    <w:rsid w:val="007D1AD1"/>
    <w:rsid w:val="007D3A32"/>
    <w:rsid w:val="007D55DB"/>
    <w:rsid w:val="007D58C3"/>
    <w:rsid w:val="007D7243"/>
    <w:rsid w:val="007D7354"/>
    <w:rsid w:val="007D76F2"/>
    <w:rsid w:val="007D7D03"/>
    <w:rsid w:val="007E089D"/>
    <w:rsid w:val="007E2F64"/>
    <w:rsid w:val="007E467B"/>
    <w:rsid w:val="007E56C1"/>
    <w:rsid w:val="007E5D71"/>
    <w:rsid w:val="007E5F83"/>
    <w:rsid w:val="007E6161"/>
    <w:rsid w:val="007E6EAD"/>
    <w:rsid w:val="007E72C9"/>
    <w:rsid w:val="007E767B"/>
    <w:rsid w:val="007E7F43"/>
    <w:rsid w:val="007F2D5D"/>
    <w:rsid w:val="007F38C5"/>
    <w:rsid w:val="007F3D06"/>
    <w:rsid w:val="007F44A1"/>
    <w:rsid w:val="007F5938"/>
    <w:rsid w:val="007F6C88"/>
    <w:rsid w:val="007F7644"/>
    <w:rsid w:val="007F766B"/>
    <w:rsid w:val="007F7A54"/>
    <w:rsid w:val="007F7B52"/>
    <w:rsid w:val="00800024"/>
    <w:rsid w:val="0080175B"/>
    <w:rsid w:val="008026E9"/>
    <w:rsid w:val="00802D30"/>
    <w:rsid w:val="00802EDE"/>
    <w:rsid w:val="00803E87"/>
    <w:rsid w:val="00803FD9"/>
    <w:rsid w:val="0080462C"/>
    <w:rsid w:val="008054DC"/>
    <w:rsid w:val="00807B42"/>
    <w:rsid w:val="00807C62"/>
    <w:rsid w:val="0081032C"/>
    <w:rsid w:val="008114DD"/>
    <w:rsid w:val="00811EC7"/>
    <w:rsid w:val="008123CF"/>
    <w:rsid w:val="00812918"/>
    <w:rsid w:val="00813580"/>
    <w:rsid w:val="00813ABA"/>
    <w:rsid w:val="00814A22"/>
    <w:rsid w:val="008151B8"/>
    <w:rsid w:val="00815528"/>
    <w:rsid w:val="00815FE4"/>
    <w:rsid w:val="008179DB"/>
    <w:rsid w:val="0082206E"/>
    <w:rsid w:val="0082275E"/>
    <w:rsid w:val="00823E1B"/>
    <w:rsid w:val="008245D8"/>
    <w:rsid w:val="008248DC"/>
    <w:rsid w:val="00824B28"/>
    <w:rsid w:val="00825482"/>
    <w:rsid w:val="008256A9"/>
    <w:rsid w:val="0082637F"/>
    <w:rsid w:val="0082641E"/>
    <w:rsid w:val="00826C44"/>
    <w:rsid w:val="0083043F"/>
    <w:rsid w:val="0083069F"/>
    <w:rsid w:val="00830732"/>
    <w:rsid w:val="00830A27"/>
    <w:rsid w:val="00831533"/>
    <w:rsid w:val="008318D0"/>
    <w:rsid w:val="00832C12"/>
    <w:rsid w:val="008332E4"/>
    <w:rsid w:val="00833628"/>
    <w:rsid w:val="0083612E"/>
    <w:rsid w:val="0083644E"/>
    <w:rsid w:val="008367D0"/>
    <w:rsid w:val="00840332"/>
    <w:rsid w:val="00840449"/>
    <w:rsid w:val="00840CAD"/>
    <w:rsid w:val="00841010"/>
    <w:rsid w:val="008429FE"/>
    <w:rsid w:val="0084354B"/>
    <w:rsid w:val="0084374D"/>
    <w:rsid w:val="00843F23"/>
    <w:rsid w:val="00843FFD"/>
    <w:rsid w:val="00845620"/>
    <w:rsid w:val="0084638D"/>
    <w:rsid w:val="00846D0E"/>
    <w:rsid w:val="008503E9"/>
    <w:rsid w:val="00850556"/>
    <w:rsid w:val="00850726"/>
    <w:rsid w:val="00850DD6"/>
    <w:rsid w:val="008525C3"/>
    <w:rsid w:val="0085274F"/>
    <w:rsid w:val="00853097"/>
    <w:rsid w:val="0085350E"/>
    <w:rsid w:val="00853AAE"/>
    <w:rsid w:val="00855608"/>
    <w:rsid w:val="008563C2"/>
    <w:rsid w:val="0085697F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95F"/>
    <w:rsid w:val="00871EDF"/>
    <w:rsid w:val="00873594"/>
    <w:rsid w:val="00873DE4"/>
    <w:rsid w:val="00874BF7"/>
    <w:rsid w:val="00875F5F"/>
    <w:rsid w:val="008766EC"/>
    <w:rsid w:val="00880B71"/>
    <w:rsid w:val="00880EA6"/>
    <w:rsid w:val="00881CB8"/>
    <w:rsid w:val="00881F88"/>
    <w:rsid w:val="008829A4"/>
    <w:rsid w:val="0088338E"/>
    <w:rsid w:val="008834D4"/>
    <w:rsid w:val="00883821"/>
    <w:rsid w:val="00884931"/>
    <w:rsid w:val="00884A5A"/>
    <w:rsid w:val="008850C2"/>
    <w:rsid w:val="00885174"/>
    <w:rsid w:val="00885321"/>
    <w:rsid w:val="0088535C"/>
    <w:rsid w:val="00890062"/>
    <w:rsid w:val="008914C0"/>
    <w:rsid w:val="00892CCA"/>
    <w:rsid w:val="008933A4"/>
    <w:rsid w:val="008940C1"/>
    <w:rsid w:val="0089455E"/>
    <w:rsid w:val="00895592"/>
    <w:rsid w:val="00895FF4"/>
    <w:rsid w:val="0089737E"/>
    <w:rsid w:val="0089738D"/>
    <w:rsid w:val="008979B3"/>
    <w:rsid w:val="00897FD5"/>
    <w:rsid w:val="008A2558"/>
    <w:rsid w:val="008A2C4E"/>
    <w:rsid w:val="008A3C81"/>
    <w:rsid w:val="008A434A"/>
    <w:rsid w:val="008A4503"/>
    <w:rsid w:val="008A4B92"/>
    <w:rsid w:val="008A4FC6"/>
    <w:rsid w:val="008A55AB"/>
    <w:rsid w:val="008B06D8"/>
    <w:rsid w:val="008B0917"/>
    <w:rsid w:val="008B32E1"/>
    <w:rsid w:val="008B360B"/>
    <w:rsid w:val="008B3CB4"/>
    <w:rsid w:val="008B46F2"/>
    <w:rsid w:val="008B6D18"/>
    <w:rsid w:val="008B6FAF"/>
    <w:rsid w:val="008B7B59"/>
    <w:rsid w:val="008C0DCB"/>
    <w:rsid w:val="008C0DF5"/>
    <w:rsid w:val="008C13DE"/>
    <w:rsid w:val="008C1AB9"/>
    <w:rsid w:val="008C22F3"/>
    <w:rsid w:val="008C4363"/>
    <w:rsid w:val="008C4E38"/>
    <w:rsid w:val="008C58BB"/>
    <w:rsid w:val="008C58C0"/>
    <w:rsid w:val="008C61FA"/>
    <w:rsid w:val="008C77BE"/>
    <w:rsid w:val="008D096D"/>
    <w:rsid w:val="008D15E8"/>
    <w:rsid w:val="008D1D27"/>
    <w:rsid w:val="008D242B"/>
    <w:rsid w:val="008D2B06"/>
    <w:rsid w:val="008D316D"/>
    <w:rsid w:val="008D493A"/>
    <w:rsid w:val="008D4ADB"/>
    <w:rsid w:val="008D644A"/>
    <w:rsid w:val="008D6587"/>
    <w:rsid w:val="008D6865"/>
    <w:rsid w:val="008D6910"/>
    <w:rsid w:val="008D761D"/>
    <w:rsid w:val="008D7D13"/>
    <w:rsid w:val="008E076A"/>
    <w:rsid w:val="008E0BF6"/>
    <w:rsid w:val="008E1C86"/>
    <w:rsid w:val="008E40F1"/>
    <w:rsid w:val="008E550C"/>
    <w:rsid w:val="008E5E49"/>
    <w:rsid w:val="008E7348"/>
    <w:rsid w:val="008E7AE0"/>
    <w:rsid w:val="008F0657"/>
    <w:rsid w:val="008F0B55"/>
    <w:rsid w:val="008F0C5C"/>
    <w:rsid w:val="008F19FD"/>
    <w:rsid w:val="008F33C7"/>
    <w:rsid w:val="008F3921"/>
    <w:rsid w:val="008F3A57"/>
    <w:rsid w:val="008F3BE3"/>
    <w:rsid w:val="008F4302"/>
    <w:rsid w:val="008F4D54"/>
    <w:rsid w:val="008F51FA"/>
    <w:rsid w:val="008F5A74"/>
    <w:rsid w:val="008F6051"/>
    <w:rsid w:val="008F785B"/>
    <w:rsid w:val="008F7D62"/>
    <w:rsid w:val="009017EA"/>
    <w:rsid w:val="00902FCE"/>
    <w:rsid w:val="00903580"/>
    <w:rsid w:val="00903A3D"/>
    <w:rsid w:val="00903BF0"/>
    <w:rsid w:val="009051F5"/>
    <w:rsid w:val="0090523B"/>
    <w:rsid w:val="0090562C"/>
    <w:rsid w:val="00906066"/>
    <w:rsid w:val="0090609A"/>
    <w:rsid w:val="00906AA5"/>
    <w:rsid w:val="00907AD1"/>
    <w:rsid w:val="0091052F"/>
    <w:rsid w:val="00910BBC"/>
    <w:rsid w:val="00911E1A"/>
    <w:rsid w:val="00912378"/>
    <w:rsid w:val="009127AF"/>
    <w:rsid w:val="009139BF"/>
    <w:rsid w:val="00914156"/>
    <w:rsid w:val="009144FC"/>
    <w:rsid w:val="0091654B"/>
    <w:rsid w:val="009166AC"/>
    <w:rsid w:val="0091725A"/>
    <w:rsid w:val="009203E1"/>
    <w:rsid w:val="009204E5"/>
    <w:rsid w:val="009217A1"/>
    <w:rsid w:val="00922EF9"/>
    <w:rsid w:val="0092377E"/>
    <w:rsid w:val="00923C38"/>
    <w:rsid w:val="00924770"/>
    <w:rsid w:val="00924ACC"/>
    <w:rsid w:val="00925BFE"/>
    <w:rsid w:val="00925E48"/>
    <w:rsid w:val="009267F3"/>
    <w:rsid w:val="00930107"/>
    <w:rsid w:val="009312C1"/>
    <w:rsid w:val="009337B1"/>
    <w:rsid w:val="00933F2C"/>
    <w:rsid w:val="00934044"/>
    <w:rsid w:val="0093610B"/>
    <w:rsid w:val="00936E62"/>
    <w:rsid w:val="00936F1D"/>
    <w:rsid w:val="009377B0"/>
    <w:rsid w:val="00937B84"/>
    <w:rsid w:val="009402B3"/>
    <w:rsid w:val="00941CB1"/>
    <w:rsid w:val="009424F0"/>
    <w:rsid w:val="00942953"/>
    <w:rsid w:val="00942E07"/>
    <w:rsid w:val="009437F6"/>
    <w:rsid w:val="00943AE3"/>
    <w:rsid w:val="009452D8"/>
    <w:rsid w:val="00946123"/>
    <w:rsid w:val="009473B5"/>
    <w:rsid w:val="00950EBC"/>
    <w:rsid w:val="00951A20"/>
    <w:rsid w:val="00952D04"/>
    <w:rsid w:val="00952D77"/>
    <w:rsid w:val="00953218"/>
    <w:rsid w:val="0095413D"/>
    <w:rsid w:val="00955DF1"/>
    <w:rsid w:val="00956D2E"/>
    <w:rsid w:val="00957E18"/>
    <w:rsid w:val="009627AB"/>
    <w:rsid w:val="0096300A"/>
    <w:rsid w:val="00963344"/>
    <w:rsid w:val="00964FD5"/>
    <w:rsid w:val="00965706"/>
    <w:rsid w:val="00965FFF"/>
    <w:rsid w:val="009664A3"/>
    <w:rsid w:val="00966837"/>
    <w:rsid w:val="00966AA9"/>
    <w:rsid w:val="00966F06"/>
    <w:rsid w:val="00967599"/>
    <w:rsid w:val="00970641"/>
    <w:rsid w:val="00970EE2"/>
    <w:rsid w:val="00971AE8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7748C"/>
    <w:rsid w:val="00980886"/>
    <w:rsid w:val="00980F7F"/>
    <w:rsid w:val="009812B3"/>
    <w:rsid w:val="00982348"/>
    <w:rsid w:val="009827C7"/>
    <w:rsid w:val="00983914"/>
    <w:rsid w:val="00983B93"/>
    <w:rsid w:val="00984229"/>
    <w:rsid w:val="00984CDF"/>
    <w:rsid w:val="00984D0F"/>
    <w:rsid w:val="00984EB9"/>
    <w:rsid w:val="009850A5"/>
    <w:rsid w:val="00986658"/>
    <w:rsid w:val="0099023C"/>
    <w:rsid w:val="009902A4"/>
    <w:rsid w:val="0099092A"/>
    <w:rsid w:val="00992BB1"/>
    <w:rsid w:val="00992E70"/>
    <w:rsid w:val="00993B5F"/>
    <w:rsid w:val="00994B39"/>
    <w:rsid w:val="0099518F"/>
    <w:rsid w:val="00996290"/>
    <w:rsid w:val="0099719B"/>
    <w:rsid w:val="0099768C"/>
    <w:rsid w:val="00997715"/>
    <w:rsid w:val="00997D5F"/>
    <w:rsid w:val="009A0BB5"/>
    <w:rsid w:val="009A19AA"/>
    <w:rsid w:val="009A2027"/>
    <w:rsid w:val="009A3FCD"/>
    <w:rsid w:val="009A483C"/>
    <w:rsid w:val="009A5BEA"/>
    <w:rsid w:val="009A6AFB"/>
    <w:rsid w:val="009A6C3A"/>
    <w:rsid w:val="009B0893"/>
    <w:rsid w:val="009B0BB7"/>
    <w:rsid w:val="009B373D"/>
    <w:rsid w:val="009B3BB0"/>
    <w:rsid w:val="009B5285"/>
    <w:rsid w:val="009B576B"/>
    <w:rsid w:val="009B5DFD"/>
    <w:rsid w:val="009B6265"/>
    <w:rsid w:val="009B7000"/>
    <w:rsid w:val="009B7058"/>
    <w:rsid w:val="009B7519"/>
    <w:rsid w:val="009B763C"/>
    <w:rsid w:val="009B7802"/>
    <w:rsid w:val="009B78CA"/>
    <w:rsid w:val="009B7969"/>
    <w:rsid w:val="009C135D"/>
    <w:rsid w:val="009C1EDC"/>
    <w:rsid w:val="009C23AD"/>
    <w:rsid w:val="009C258C"/>
    <w:rsid w:val="009C3802"/>
    <w:rsid w:val="009C4000"/>
    <w:rsid w:val="009C4EDF"/>
    <w:rsid w:val="009C5069"/>
    <w:rsid w:val="009C5E6C"/>
    <w:rsid w:val="009C60D6"/>
    <w:rsid w:val="009C68D1"/>
    <w:rsid w:val="009C6DF1"/>
    <w:rsid w:val="009C7380"/>
    <w:rsid w:val="009C777C"/>
    <w:rsid w:val="009C7E8C"/>
    <w:rsid w:val="009D00D5"/>
    <w:rsid w:val="009D02A8"/>
    <w:rsid w:val="009D09B4"/>
    <w:rsid w:val="009D0DE5"/>
    <w:rsid w:val="009D240B"/>
    <w:rsid w:val="009D2DE5"/>
    <w:rsid w:val="009D336E"/>
    <w:rsid w:val="009D414E"/>
    <w:rsid w:val="009D4AAA"/>
    <w:rsid w:val="009D7980"/>
    <w:rsid w:val="009D7B7B"/>
    <w:rsid w:val="009E436A"/>
    <w:rsid w:val="009F0192"/>
    <w:rsid w:val="009F0C18"/>
    <w:rsid w:val="009F0E7B"/>
    <w:rsid w:val="009F10E9"/>
    <w:rsid w:val="009F1FA2"/>
    <w:rsid w:val="009F2163"/>
    <w:rsid w:val="009F21FE"/>
    <w:rsid w:val="009F33F6"/>
    <w:rsid w:val="009F44E9"/>
    <w:rsid w:val="009F53CF"/>
    <w:rsid w:val="009F5703"/>
    <w:rsid w:val="009F58E5"/>
    <w:rsid w:val="00A03937"/>
    <w:rsid w:val="00A03AFC"/>
    <w:rsid w:val="00A03BE1"/>
    <w:rsid w:val="00A0401E"/>
    <w:rsid w:val="00A04A49"/>
    <w:rsid w:val="00A04F21"/>
    <w:rsid w:val="00A05085"/>
    <w:rsid w:val="00A05924"/>
    <w:rsid w:val="00A0629A"/>
    <w:rsid w:val="00A06EB7"/>
    <w:rsid w:val="00A10095"/>
    <w:rsid w:val="00A1134E"/>
    <w:rsid w:val="00A119FB"/>
    <w:rsid w:val="00A11F19"/>
    <w:rsid w:val="00A124E5"/>
    <w:rsid w:val="00A1627E"/>
    <w:rsid w:val="00A1684A"/>
    <w:rsid w:val="00A1720D"/>
    <w:rsid w:val="00A17E74"/>
    <w:rsid w:val="00A23B97"/>
    <w:rsid w:val="00A24BCB"/>
    <w:rsid w:val="00A24CAB"/>
    <w:rsid w:val="00A25257"/>
    <w:rsid w:val="00A26621"/>
    <w:rsid w:val="00A269FE"/>
    <w:rsid w:val="00A2768E"/>
    <w:rsid w:val="00A314AF"/>
    <w:rsid w:val="00A316AB"/>
    <w:rsid w:val="00A32AA4"/>
    <w:rsid w:val="00A335AF"/>
    <w:rsid w:val="00A3598A"/>
    <w:rsid w:val="00A36CEB"/>
    <w:rsid w:val="00A37352"/>
    <w:rsid w:val="00A37F9F"/>
    <w:rsid w:val="00A40DA0"/>
    <w:rsid w:val="00A41275"/>
    <w:rsid w:val="00A44594"/>
    <w:rsid w:val="00A447ED"/>
    <w:rsid w:val="00A44DFE"/>
    <w:rsid w:val="00A45943"/>
    <w:rsid w:val="00A500BE"/>
    <w:rsid w:val="00A501B7"/>
    <w:rsid w:val="00A51C54"/>
    <w:rsid w:val="00A52F2C"/>
    <w:rsid w:val="00A534A9"/>
    <w:rsid w:val="00A5466E"/>
    <w:rsid w:val="00A54D33"/>
    <w:rsid w:val="00A55A22"/>
    <w:rsid w:val="00A563D2"/>
    <w:rsid w:val="00A608AE"/>
    <w:rsid w:val="00A60FD0"/>
    <w:rsid w:val="00A61BC3"/>
    <w:rsid w:val="00A62971"/>
    <w:rsid w:val="00A636E2"/>
    <w:rsid w:val="00A64D5D"/>
    <w:rsid w:val="00A6589F"/>
    <w:rsid w:val="00A66264"/>
    <w:rsid w:val="00A676EF"/>
    <w:rsid w:val="00A70087"/>
    <w:rsid w:val="00A70488"/>
    <w:rsid w:val="00A70D2B"/>
    <w:rsid w:val="00A7222F"/>
    <w:rsid w:val="00A72243"/>
    <w:rsid w:val="00A72817"/>
    <w:rsid w:val="00A72E25"/>
    <w:rsid w:val="00A73031"/>
    <w:rsid w:val="00A73AF2"/>
    <w:rsid w:val="00A748F5"/>
    <w:rsid w:val="00A75D02"/>
    <w:rsid w:val="00A766E0"/>
    <w:rsid w:val="00A7690B"/>
    <w:rsid w:val="00A76A9C"/>
    <w:rsid w:val="00A76C88"/>
    <w:rsid w:val="00A77CEC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6EE4"/>
    <w:rsid w:val="00A96FBD"/>
    <w:rsid w:val="00A978FD"/>
    <w:rsid w:val="00AA06B1"/>
    <w:rsid w:val="00AA0B75"/>
    <w:rsid w:val="00AA0C0B"/>
    <w:rsid w:val="00AA18F0"/>
    <w:rsid w:val="00AA3734"/>
    <w:rsid w:val="00AA3894"/>
    <w:rsid w:val="00AA5954"/>
    <w:rsid w:val="00AA6CE0"/>
    <w:rsid w:val="00AB251C"/>
    <w:rsid w:val="00AB3ED7"/>
    <w:rsid w:val="00AB5832"/>
    <w:rsid w:val="00AB5DA9"/>
    <w:rsid w:val="00AB70B8"/>
    <w:rsid w:val="00AC1167"/>
    <w:rsid w:val="00AC1589"/>
    <w:rsid w:val="00AC1992"/>
    <w:rsid w:val="00AC2D3A"/>
    <w:rsid w:val="00AC30B4"/>
    <w:rsid w:val="00AC359E"/>
    <w:rsid w:val="00AC48C8"/>
    <w:rsid w:val="00AC4AC0"/>
    <w:rsid w:val="00AC4BB9"/>
    <w:rsid w:val="00AC53F4"/>
    <w:rsid w:val="00AC5896"/>
    <w:rsid w:val="00AC606D"/>
    <w:rsid w:val="00AC6467"/>
    <w:rsid w:val="00AC71C1"/>
    <w:rsid w:val="00AD001F"/>
    <w:rsid w:val="00AD065D"/>
    <w:rsid w:val="00AD3536"/>
    <w:rsid w:val="00AD3AEA"/>
    <w:rsid w:val="00AD4EF0"/>
    <w:rsid w:val="00AD5395"/>
    <w:rsid w:val="00AD573E"/>
    <w:rsid w:val="00AD5E79"/>
    <w:rsid w:val="00AD7019"/>
    <w:rsid w:val="00AD7555"/>
    <w:rsid w:val="00AD76B4"/>
    <w:rsid w:val="00AD7818"/>
    <w:rsid w:val="00AD7999"/>
    <w:rsid w:val="00AE01FA"/>
    <w:rsid w:val="00AE0B95"/>
    <w:rsid w:val="00AE0F46"/>
    <w:rsid w:val="00AE1088"/>
    <w:rsid w:val="00AE1620"/>
    <w:rsid w:val="00AE1E87"/>
    <w:rsid w:val="00AE2FCD"/>
    <w:rsid w:val="00AE48D5"/>
    <w:rsid w:val="00AE4930"/>
    <w:rsid w:val="00AE4A22"/>
    <w:rsid w:val="00AE593E"/>
    <w:rsid w:val="00AE61CA"/>
    <w:rsid w:val="00AE61E0"/>
    <w:rsid w:val="00AE6311"/>
    <w:rsid w:val="00AE6B3E"/>
    <w:rsid w:val="00AE7DFB"/>
    <w:rsid w:val="00AE7F8A"/>
    <w:rsid w:val="00AF13EB"/>
    <w:rsid w:val="00AF1432"/>
    <w:rsid w:val="00AF1AAA"/>
    <w:rsid w:val="00AF1EF1"/>
    <w:rsid w:val="00AF1FA5"/>
    <w:rsid w:val="00AF36F7"/>
    <w:rsid w:val="00AF3B59"/>
    <w:rsid w:val="00AF5955"/>
    <w:rsid w:val="00AF5C7D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499"/>
    <w:rsid w:val="00B048B3"/>
    <w:rsid w:val="00B0528E"/>
    <w:rsid w:val="00B052D6"/>
    <w:rsid w:val="00B0676F"/>
    <w:rsid w:val="00B069FE"/>
    <w:rsid w:val="00B07D53"/>
    <w:rsid w:val="00B10524"/>
    <w:rsid w:val="00B1169D"/>
    <w:rsid w:val="00B11B22"/>
    <w:rsid w:val="00B12787"/>
    <w:rsid w:val="00B12A4A"/>
    <w:rsid w:val="00B13D68"/>
    <w:rsid w:val="00B145EC"/>
    <w:rsid w:val="00B16CB8"/>
    <w:rsid w:val="00B173E2"/>
    <w:rsid w:val="00B17AEB"/>
    <w:rsid w:val="00B20CEB"/>
    <w:rsid w:val="00B21123"/>
    <w:rsid w:val="00B21CB0"/>
    <w:rsid w:val="00B2264C"/>
    <w:rsid w:val="00B2285D"/>
    <w:rsid w:val="00B23290"/>
    <w:rsid w:val="00B246E4"/>
    <w:rsid w:val="00B2627D"/>
    <w:rsid w:val="00B26F67"/>
    <w:rsid w:val="00B31123"/>
    <w:rsid w:val="00B313B2"/>
    <w:rsid w:val="00B31D95"/>
    <w:rsid w:val="00B32EA8"/>
    <w:rsid w:val="00B33441"/>
    <w:rsid w:val="00B34D81"/>
    <w:rsid w:val="00B3551D"/>
    <w:rsid w:val="00B3596F"/>
    <w:rsid w:val="00B368CC"/>
    <w:rsid w:val="00B36A13"/>
    <w:rsid w:val="00B37A9A"/>
    <w:rsid w:val="00B37B45"/>
    <w:rsid w:val="00B37EA5"/>
    <w:rsid w:val="00B401F9"/>
    <w:rsid w:val="00B405B5"/>
    <w:rsid w:val="00B40B4A"/>
    <w:rsid w:val="00B40C81"/>
    <w:rsid w:val="00B41E53"/>
    <w:rsid w:val="00B420EC"/>
    <w:rsid w:val="00B4289D"/>
    <w:rsid w:val="00B42B0D"/>
    <w:rsid w:val="00B43CA9"/>
    <w:rsid w:val="00B43DF6"/>
    <w:rsid w:val="00B43F46"/>
    <w:rsid w:val="00B45B2D"/>
    <w:rsid w:val="00B45C5A"/>
    <w:rsid w:val="00B46E1F"/>
    <w:rsid w:val="00B479B0"/>
    <w:rsid w:val="00B47CEF"/>
    <w:rsid w:val="00B500C9"/>
    <w:rsid w:val="00B5045C"/>
    <w:rsid w:val="00B50AE0"/>
    <w:rsid w:val="00B50C6F"/>
    <w:rsid w:val="00B519CA"/>
    <w:rsid w:val="00B51AA8"/>
    <w:rsid w:val="00B52209"/>
    <w:rsid w:val="00B52330"/>
    <w:rsid w:val="00B52558"/>
    <w:rsid w:val="00B52A49"/>
    <w:rsid w:val="00B53228"/>
    <w:rsid w:val="00B546BC"/>
    <w:rsid w:val="00B56114"/>
    <w:rsid w:val="00B568B0"/>
    <w:rsid w:val="00B57086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25E4"/>
    <w:rsid w:val="00B7336F"/>
    <w:rsid w:val="00B73740"/>
    <w:rsid w:val="00B73778"/>
    <w:rsid w:val="00B7650D"/>
    <w:rsid w:val="00B766AA"/>
    <w:rsid w:val="00B77DFD"/>
    <w:rsid w:val="00B80CA8"/>
    <w:rsid w:val="00B81B30"/>
    <w:rsid w:val="00B82531"/>
    <w:rsid w:val="00B826AE"/>
    <w:rsid w:val="00B83762"/>
    <w:rsid w:val="00B83DFF"/>
    <w:rsid w:val="00B83E5F"/>
    <w:rsid w:val="00B84100"/>
    <w:rsid w:val="00B842C6"/>
    <w:rsid w:val="00B85346"/>
    <w:rsid w:val="00B86CE0"/>
    <w:rsid w:val="00B87784"/>
    <w:rsid w:val="00B87D7C"/>
    <w:rsid w:val="00B91413"/>
    <w:rsid w:val="00B924CE"/>
    <w:rsid w:val="00B933D7"/>
    <w:rsid w:val="00B93BE6"/>
    <w:rsid w:val="00B94332"/>
    <w:rsid w:val="00B954CA"/>
    <w:rsid w:val="00B96441"/>
    <w:rsid w:val="00BA14C2"/>
    <w:rsid w:val="00BA264D"/>
    <w:rsid w:val="00BA2682"/>
    <w:rsid w:val="00BA2792"/>
    <w:rsid w:val="00BA3DE2"/>
    <w:rsid w:val="00BA42E2"/>
    <w:rsid w:val="00BA5637"/>
    <w:rsid w:val="00BA66E1"/>
    <w:rsid w:val="00BA6B65"/>
    <w:rsid w:val="00BA7480"/>
    <w:rsid w:val="00BA7C7D"/>
    <w:rsid w:val="00BB08F3"/>
    <w:rsid w:val="00BB0E09"/>
    <w:rsid w:val="00BB0F1D"/>
    <w:rsid w:val="00BB0FD4"/>
    <w:rsid w:val="00BB2128"/>
    <w:rsid w:val="00BB2ACC"/>
    <w:rsid w:val="00BB31DC"/>
    <w:rsid w:val="00BB3E69"/>
    <w:rsid w:val="00BB3FFB"/>
    <w:rsid w:val="00BB4B13"/>
    <w:rsid w:val="00BB62FF"/>
    <w:rsid w:val="00BB7226"/>
    <w:rsid w:val="00BB74FC"/>
    <w:rsid w:val="00BB76CC"/>
    <w:rsid w:val="00BB7744"/>
    <w:rsid w:val="00BB7D07"/>
    <w:rsid w:val="00BB7D1A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50C"/>
    <w:rsid w:val="00BC67B6"/>
    <w:rsid w:val="00BC703F"/>
    <w:rsid w:val="00BC711D"/>
    <w:rsid w:val="00BC7219"/>
    <w:rsid w:val="00BD0219"/>
    <w:rsid w:val="00BD10B2"/>
    <w:rsid w:val="00BD1A8A"/>
    <w:rsid w:val="00BD358A"/>
    <w:rsid w:val="00BD359B"/>
    <w:rsid w:val="00BD584F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3D"/>
    <w:rsid w:val="00BE7450"/>
    <w:rsid w:val="00BF00AD"/>
    <w:rsid w:val="00BF00B2"/>
    <w:rsid w:val="00BF016B"/>
    <w:rsid w:val="00BF0934"/>
    <w:rsid w:val="00BF1508"/>
    <w:rsid w:val="00BF3E5E"/>
    <w:rsid w:val="00BF44DE"/>
    <w:rsid w:val="00BF470E"/>
    <w:rsid w:val="00BF4A64"/>
    <w:rsid w:val="00BF5637"/>
    <w:rsid w:val="00BF687E"/>
    <w:rsid w:val="00BF730D"/>
    <w:rsid w:val="00BF7926"/>
    <w:rsid w:val="00C008B5"/>
    <w:rsid w:val="00C009F9"/>
    <w:rsid w:val="00C00B75"/>
    <w:rsid w:val="00C01163"/>
    <w:rsid w:val="00C01331"/>
    <w:rsid w:val="00C0188B"/>
    <w:rsid w:val="00C018C3"/>
    <w:rsid w:val="00C01A92"/>
    <w:rsid w:val="00C01FC8"/>
    <w:rsid w:val="00C029C0"/>
    <w:rsid w:val="00C0361C"/>
    <w:rsid w:val="00C050FF"/>
    <w:rsid w:val="00C06792"/>
    <w:rsid w:val="00C069E6"/>
    <w:rsid w:val="00C076C0"/>
    <w:rsid w:val="00C115DD"/>
    <w:rsid w:val="00C139C0"/>
    <w:rsid w:val="00C1414C"/>
    <w:rsid w:val="00C147DE"/>
    <w:rsid w:val="00C17988"/>
    <w:rsid w:val="00C20C04"/>
    <w:rsid w:val="00C20E4F"/>
    <w:rsid w:val="00C21485"/>
    <w:rsid w:val="00C21FD1"/>
    <w:rsid w:val="00C2228E"/>
    <w:rsid w:val="00C22F46"/>
    <w:rsid w:val="00C22FBD"/>
    <w:rsid w:val="00C23A1D"/>
    <w:rsid w:val="00C23DB6"/>
    <w:rsid w:val="00C242D0"/>
    <w:rsid w:val="00C25209"/>
    <w:rsid w:val="00C264FF"/>
    <w:rsid w:val="00C266EA"/>
    <w:rsid w:val="00C30478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B23"/>
    <w:rsid w:val="00C3794A"/>
    <w:rsid w:val="00C41C6C"/>
    <w:rsid w:val="00C42444"/>
    <w:rsid w:val="00C437F1"/>
    <w:rsid w:val="00C43876"/>
    <w:rsid w:val="00C440DD"/>
    <w:rsid w:val="00C449AA"/>
    <w:rsid w:val="00C44E0A"/>
    <w:rsid w:val="00C457C6"/>
    <w:rsid w:val="00C46122"/>
    <w:rsid w:val="00C46C88"/>
    <w:rsid w:val="00C46D5B"/>
    <w:rsid w:val="00C51367"/>
    <w:rsid w:val="00C5178A"/>
    <w:rsid w:val="00C51E48"/>
    <w:rsid w:val="00C53920"/>
    <w:rsid w:val="00C54159"/>
    <w:rsid w:val="00C552E0"/>
    <w:rsid w:val="00C55A5A"/>
    <w:rsid w:val="00C55B26"/>
    <w:rsid w:val="00C57A43"/>
    <w:rsid w:val="00C57F3E"/>
    <w:rsid w:val="00C57F95"/>
    <w:rsid w:val="00C6194C"/>
    <w:rsid w:val="00C61ABA"/>
    <w:rsid w:val="00C630D1"/>
    <w:rsid w:val="00C63433"/>
    <w:rsid w:val="00C6386D"/>
    <w:rsid w:val="00C645C0"/>
    <w:rsid w:val="00C646B0"/>
    <w:rsid w:val="00C65C87"/>
    <w:rsid w:val="00C65C8C"/>
    <w:rsid w:val="00C6669B"/>
    <w:rsid w:val="00C66E2F"/>
    <w:rsid w:val="00C67663"/>
    <w:rsid w:val="00C67FAC"/>
    <w:rsid w:val="00C703B6"/>
    <w:rsid w:val="00C714B1"/>
    <w:rsid w:val="00C7183A"/>
    <w:rsid w:val="00C71996"/>
    <w:rsid w:val="00C72973"/>
    <w:rsid w:val="00C72DAD"/>
    <w:rsid w:val="00C73EFA"/>
    <w:rsid w:val="00C75C81"/>
    <w:rsid w:val="00C76EF4"/>
    <w:rsid w:val="00C771C0"/>
    <w:rsid w:val="00C772C1"/>
    <w:rsid w:val="00C806B5"/>
    <w:rsid w:val="00C81203"/>
    <w:rsid w:val="00C82393"/>
    <w:rsid w:val="00C824AC"/>
    <w:rsid w:val="00C825C3"/>
    <w:rsid w:val="00C82F7B"/>
    <w:rsid w:val="00C849F3"/>
    <w:rsid w:val="00C84C5E"/>
    <w:rsid w:val="00C85414"/>
    <w:rsid w:val="00C8562F"/>
    <w:rsid w:val="00C85ACE"/>
    <w:rsid w:val="00C85D2E"/>
    <w:rsid w:val="00C869C5"/>
    <w:rsid w:val="00C909F5"/>
    <w:rsid w:val="00C915FF"/>
    <w:rsid w:val="00C91CE2"/>
    <w:rsid w:val="00C92D1E"/>
    <w:rsid w:val="00C92FAD"/>
    <w:rsid w:val="00C94C17"/>
    <w:rsid w:val="00C956FD"/>
    <w:rsid w:val="00C975BF"/>
    <w:rsid w:val="00C97A6D"/>
    <w:rsid w:val="00C97BDF"/>
    <w:rsid w:val="00C97EC6"/>
    <w:rsid w:val="00CA10C3"/>
    <w:rsid w:val="00CA1380"/>
    <w:rsid w:val="00CA2000"/>
    <w:rsid w:val="00CA4215"/>
    <w:rsid w:val="00CA471C"/>
    <w:rsid w:val="00CA4D73"/>
    <w:rsid w:val="00CA4D8C"/>
    <w:rsid w:val="00CA4E30"/>
    <w:rsid w:val="00CA5411"/>
    <w:rsid w:val="00CA550F"/>
    <w:rsid w:val="00CA7C42"/>
    <w:rsid w:val="00CB2106"/>
    <w:rsid w:val="00CB28CA"/>
    <w:rsid w:val="00CB2C7C"/>
    <w:rsid w:val="00CB2E47"/>
    <w:rsid w:val="00CB3BF5"/>
    <w:rsid w:val="00CB46E3"/>
    <w:rsid w:val="00CB4EB3"/>
    <w:rsid w:val="00CB575D"/>
    <w:rsid w:val="00CB5FB6"/>
    <w:rsid w:val="00CB6D42"/>
    <w:rsid w:val="00CC12EE"/>
    <w:rsid w:val="00CC133F"/>
    <w:rsid w:val="00CC1EAD"/>
    <w:rsid w:val="00CC1F87"/>
    <w:rsid w:val="00CC428F"/>
    <w:rsid w:val="00CC52BB"/>
    <w:rsid w:val="00CC5401"/>
    <w:rsid w:val="00CC5EDA"/>
    <w:rsid w:val="00CC6D5A"/>
    <w:rsid w:val="00CC7708"/>
    <w:rsid w:val="00CC7B9A"/>
    <w:rsid w:val="00CD113A"/>
    <w:rsid w:val="00CD205A"/>
    <w:rsid w:val="00CD21AB"/>
    <w:rsid w:val="00CD28DF"/>
    <w:rsid w:val="00CD32BC"/>
    <w:rsid w:val="00CD46DB"/>
    <w:rsid w:val="00CD4ACC"/>
    <w:rsid w:val="00CD6583"/>
    <w:rsid w:val="00CD6AA4"/>
    <w:rsid w:val="00CD6DFB"/>
    <w:rsid w:val="00CD6FFE"/>
    <w:rsid w:val="00CD7281"/>
    <w:rsid w:val="00CD7C19"/>
    <w:rsid w:val="00CD7CF0"/>
    <w:rsid w:val="00CE113C"/>
    <w:rsid w:val="00CE1DC5"/>
    <w:rsid w:val="00CE2631"/>
    <w:rsid w:val="00CE28DA"/>
    <w:rsid w:val="00CE2B38"/>
    <w:rsid w:val="00CE30D3"/>
    <w:rsid w:val="00CE33C6"/>
    <w:rsid w:val="00CE343F"/>
    <w:rsid w:val="00CE3EF3"/>
    <w:rsid w:val="00CE62B9"/>
    <w:rsid w:val="00CE7D04"/>
    <w:rsid w:val="00CF02F0"/>
    <w:rsid w:val="00CF05BF"/>
    <w:rsid w:val="00CF124C"/>
    <w:rsid w:val="00CF1468"/>
    <w:rsid w:val="00CF1FB7"/>
    <w:rsid w:val="00CF24F4"/>
    <w:rsid w:val="00CF369D"/>
    <w:rsid w:val="00CF3AED"/>
    <w:rsid w:val="00CF5441"/>
    <w:rsid w:val="00CF5FDB"/>
    <w:rsid w:val="00CF73B2"/>
    <w:rsid w:val="00CF7ED8"/>
    <w:rsid w:val="00D00377"/>
    <w:rsid w:val="00D015C7"/>
    <w:rsid w:val="00D01813"/>
    <w:rsid w:val="00D0195D"/>
    <w:rsid w:val="00D0380E"/>
    <w:rsid w:val="00D03C94"/>
    <w:rsid w:val="00D04252"/>
    <w:rsid w:val="00D04BC7"/>
    <w:rsid w:val="00D0599B"/>
    <w:rsid w:val="00D059E1"/>
    <w:rsid w:val="00D070E7"/>
    <w:rsid w:val="00D106A2"/>
    <w:rsid w:val="00D10C07"/>
    <w:rsid w:val="00D1230C"/>
    <w:rsid w:val="00D12E50"/>
    <w:rsid w:val="00D12EB0"/>
    <w:rsid w:val="00D13663"/>
    <w:rsid w:val="00D156E1"/>
    <w:rsid w:val="00D163F1"/>
    <w:rsid w:val="00D1653D"/>
    <w:rsid w:val="00D17C05"/>
    <w:rsid w:val="00D206FE"/>
    <w:rsid w:val="00D20DFD"/>
    <w:rsid w:val="00D2203E"/>
    <w:rsid w:val="00D22DFB"/>
    <w:rsid w:val="00D232B5"/>
    <w:rsid w:val="00D23CED"/>
    <w:rsid w:val="00D244FA"/>
    <w:rsid w:val="00D24EFA"/>
    <w:rsid w:val="00D2625B"/>
    <w:rsid w:val="00D26BE8"/>
    <w:rsid w:val="00D27B47"/>
    <w:rsid w:val="00D304B3"/>
    <w:rsid w:val="00D311E8"/>
    <w:rsid w:val="00D31DB3"/>
    <w:rsid w:val="00D32559"/>
    <w:rsid w:val="00D339E7"/>
    <w:rsid w:val="00D37D99"/>
    <w:rsid w:val="00D37F00"/>
    <w:rsid w:val="00D4025F"/>
    <w:rsid w:val="00D40570"/>
    <w:rsid w:val="00D416B5"/>
    <w:rsid w:val="00D42870"/>
    <w:rsid w:val="00D4374E"/>
    <w:rsid w:val="00D4469C"/>
    <w:rsid w:val="00D45241"/>
    <w:rsid w:val="00D45B8A"/>
    <w:rsid w:val="00D45E54"/>
    <w:rsid w:val="00D4641D"/>
    <w:rsid w:val="00D4659C"/>
    <w:rsid w:val="00D4678A"/>
    <w:rsid w:val="00D50177"/>
    <w:rsid w:val="00D505EA"/>
    <w:rsid w:val="00D50BB6"/>
    <w:rsid w:val="00D50D1B"/>
    <w:rsid w:val="00D50F98"/>
    <w:rsid w:val="00D519B2"/>
    <w:rsid w:val="00D52432"/>
    <w:rsid w:val="00D52DD6"/>
    <w:rsid w:val="00D53BD4"/>
    <w:rsid w:val="00D543A8"/>
    <w:rsid w:val="00D560E1"/>
    <w:rsid w:val="00D56144"/>
    <w:rsid w:val="00D56DD7"/>
    <w:rsid w:val="00D577D0"/>
    <w:rsid w:val="00D57B4D"/>
    <w:rsid w:val="00D6219E"/>
    <w:rsid w:val="00D6434F"/>
    <w:rsid w:val="00D65A44"/>
    <w:rsid w:val="00D66840"/>
    <w:rsid w:val="00D66B2A"/>
    <w:rsid w:val="00D66D0F"/>
    <w:rsid w:val="00D709DA"/>
    <w:rsid w:val="00D70D7F"/>
    <w:rsid w:val="00D7271C"/>
    <w:rsid w:val="00D72E12"/>
    <w:rsid w:val="00D73113"/>
    <w:rsid w:val="00D7349E"/>
    <w:rsid w:val="00D73AA0"/>
    <w:rsid w:val="00D745CD"/>
    <w:rsid w:val="00D74EE2"/>
    <w:rsid w:val="00D765CB"/>
    <w:rsid w:val="00D76AEF"/>
    <w:rsid w:val="00D77124"/>
    <w:rsid w:val="00D77376"/>
    <w:rsid w:val="00D7739B"/>
    <w:rsid w:val="00D8026A"/>
    <w:rsid w:val="00D81279"/>
    <w:rsid w:val="00D82858"/>
    <w:rsid w:val="00D82F45"/>
    <w:rsid w:val="00D83DF3"/>
    <w:rsid w:val="00D8467C"/>
    <w:rsid w:val="00D84B1B"/>
    <w:rsid w:val="00D856F1"/>
    <w:rsid w:val="00D85F40"/>
    <w:rsid w:val="00D86D78"/>
    <w:rsid w:val="00D87296"/>
    <w:rsid w:val="00D877C8"/>
    <w:rsid w:val="00D87FBF"/>
    <w:rsid w:val="00D9052D"/>
    <w:rsid w:val="00D91548"/>
    <w:rsid w:val="00D91DCD"/>
    <w:rsid w:val="00D91F2F"/>
    <w:rsid w:val="00D92783"/>
    <w:rsid w:val="00D9319C"/>
    <w:rsid w:val="00D93E79"/>
    <w:rsid w:val="00D94426"/>
    <w:rsid w:val="00D94AB6"/>
    <w:rsid w:val="00D95462"/>
    <w:rsid w:val="00D97615"/>
    <w:rsid w:val="00DA00E6"/>
    <w:rsid w:val="00DA26BD"/>
    <w:rsid w:val="00DA3088"/>
    <w:rsid w:val="00DA321B"/>
    <w:rsid w:val="00DA39FB"/>
    <w:rsid w:val="00DA4390"/>
    <w:rsid w:val="00DA4680"/>
    <w:rsid w:val="00DA62B2"/>
    <w:rsid w:val="00DA694C"/>
    <w:rsid w:val="00DA6C42"/>
    <w:rsid w:val="00DA6CC7"/>
    <w:rsid w:val="00DA71C6"/>
    <w:rsid w:val="00DA7F99"/>
    <w:rsid w:val="00DB06AA"/>
    <w:rsid w:val="00DB0B8E"/>
    <w:rsid w:val="00DB0E5D"/>
    <w:rsid w:val="00DB16B2"/>
    <w:rsid w:val="00DB35C4"/>
    <w:rsid w:val="00DB4847"/>
    <w:rsid w:val="00DB5050"/>
    <w:rsid w:val="00DB6D5B"/>
    <w:rsid w:val="00DC0875"/>
    <w:rsid w:val="00DC0D99"/>
    <w:rsid w:val="00DC1ECD"/>
    <w:rsid w:val="00DC1FE8"/>
    <w:rsid w:val="00DC351A"/>
    <w:rsid w:val="00DC36C0"/>
    <w:rsid w:val="00DC3E65"/>
    <w:rsid w:val="00DC3FC5"/>
    <w:rsid w:val="00DC5415"/>
    <w:rsid w:val="00DC5584"/>
    <w:rsid w:val="00DC7419"/>
    <w:rsid w:val="00DD0CDB"/>
    <w:rsid w:val="00DD21F2"/>
    <w:rsid w:val="00DD2437"/>
    <w:rsid w:val="00DD3045"/>
    <w:rsid w:val="00DD36DA"/>
    <w:rsid w:val="00DD3BE9"/>
    <w:rsid w:val="00DD3C0F"/>
    <w:rsid w:val="00DD42A4"/>
    <w:rsid w:val="00DD53DC"/>
    <w:rsid w:val="00DD632D"/>
    <w:rsid w:val="00DD6403"/>
    <w:rsid w:val="00DD67A0"/>
    <w:rsid w:val="00DD7D59"/>
    <w:rsid w:val="00DE08FC"/>
    <w:rsid w:val="00DE0926"/>
    <w:rsid w:val="00DE12D1"/>
    <w:rsid w:val="00DE247E"/>
    <w:rsid w:val="00DE2B6F"/>
    <w:rsid w:val="00DE3494"/>
    <w:rsid w:val="00DE411E"/>
    <w:rsid w:val="00DE5F23"/>
    <w:rsid w:val="00DE60BF"/>
    <w:rsid w:val="00DE627E"/>
    <w:rsid w:val="00DE77D6"/>
    <w:rsid w:val="00DF0D41"/>
    <w:rsid w:val="00DF113C"/>
    <w:rsid w:val="00DF12CD"/>
    <w:rsid w:val="00DF1580"/>
    <w:rsid w:val="00DF16F2"/>
    <w:rsid w:val="00DF18CA"/>
    <w:rsid w:val="00DF31A0"/>
    <w:rsid w:val="00DF39E2"/>
    <w:rsid w:val="00DF3E38"/>
    <w:rsid w:val="00DF4066"/>
    <w:rsid w:val="00DF4130"/>
    <w:rsid w:val="00DF530A"/>
    <w:rsid w:val="00DF5537"/>
    <w:rsid w:val="00DF58D7"/>
    <w:rsid w:val="00DF5E93"/>
    <w:rsid w:val="00DF639F"/>
    <w:rsid w:val="00DF7ECE"/>
    <w:rsid w:val="00E00789"/>
    <w:rsid w:val="00E01360"/>
    <w:rsid w:val="00E0183D"/>
    <w:rsid w:val="00E03899"/>
    <w:rsid w:val="00E04AB7"/>
    <w:rsid w:val="00E052D2"/>
    <w:rsid w:val="00E055C3"/>
    <w:rsid w:val="00E07283"/>
    <w:rsid w:val="00E072CC"/>
    <w:rsid w:val="00E10336"/>
    <w:rsid w:val="00E1073D"/>
    <w:rsid w:val="00E10A2E"/>
    <w:rsid w:val="00E111E9"/>
    <w:rsid w:val="00E120A2"/>
    <w:rsid w:val="00E13E72"/>
    <w:rsid w:val="00E142D2"/>
    <w:rsid w:val="00E144C5"/>
    <w:rsid w:val="00E15BBF"/>
    <w:rsid w:val="00E16E16"/>
    <w:rsid w:val="00E1713E"/>
    <w:rsid w:val="00E17455"/>
    <w:rsid w:val="00E21B83"/>
    <w:rsid w:val="00E22059"/>
    <w:rsid w:val="00E222DB"/>
    <w:rsid w:val="00E226A5"/>
    <w:rsid w:val="00E230BD"/>
    <w:rsid w:val="00E234ED"/>
    <w:rsid w:val="00E23A7B"/>
    <w:rsid w:val="00E23F4C"/>
    <w:rsid w:val="00E24B77"/>
    <w:rsid w:val="00E25694"/>
    <w:rsid w:val="00E258E8"/>
    <w:rsid w:val="00E268B6"/>
    <w:rsid w:val="00E26C1D"/>
    <w:rsid w:val="00E2710F"/>
    <w:rsid w:val="00E279EE"/>
    <w:rsid w:val="00E305AE"/>
    <w:rsid w:val="00E31144"/>
    <w:rsid w:val="00E31CAB"/>
    <w:rsid w:val="00E31DDF"/>
    <w:rsid w:val="00E32C6B"/>
    <w:rsid w:val="00E32DCC"/>
    <w:rsid w:val="00E33591"/>
    <w:rsid w:val="00E33830"/>
    <w:rsid w:val="00E33B34"/>
    <w:rsid w:val="00E3498D"/>
    <w:rsid w:val="00E35F23"/>
    <w:rsid w:val="00E35F52"/>
    <w:rsid w:val="00E3639D"/>
    <w:rsid w:val="00E36514"/>
    <w:rsid w:val="00E37103"/>
    <w:rsid w:val="00E377B1"/>
    <w:rsid w:val="00E37B5C"/>
    <w:rsid w:val="00E37D66"/>
    <w:rsid w:val="00E409B4"/>
    <w:rsid w:val="00E40BCE"/>
    <w:rsid w:val="00E43599"/>
    <w:rsid w:val="00E43A71"/>
    <w:rsid w:val="00E43EA4"/>
    <w:rsid w:val="00E4432A"/>
    <w:rsid w:val="00E45104"/>
    <w:rsid w:val="00E454D8"/>
    <w:rsid w:val="00E45E17"/>
    <w:rsid w:val="00E45EFE"/>
    <w:rsid w:val="00E462BD"/>
    <w:rsid w:val="00E51351"/>
    <w:rsid w:val="00E52115"/>
    <w:rsid w:val="00E537A2"/>
    <w:rsid w:val="00E5381F"/>
    <w:rsid w:val="00E5472D"/>
    <w:rsid w:val="00E54F2A"/>
    <w:rsid w:val="00E5554B"/>
    <w:rsid w:val="00E55B4C"/>
    <w:rsid w:val="00E56407"/>
    <w:rsid w:val="00E57E3D"/>
    <w:rsid w:val="00E62258"/>
    <w:rsid w:val="00E6267F"/>
    <w:rsid w:val="00E633AF"/>
    <w:rsid w:val="00E635B7"/>
    <w:rsid w:val="00E637D0"/>
    <w:rsid w:val="00E67668"/>
    <w:rsid w:val="00E677CD"/>
    <w:rsid w:val="00E679C3"/>
    <w:rsid w:val="00E70949"/>
    <w:rsid w:val="00E70B67"/>
    <w:rsid w:val="00E722FD"/>
    <w:rsid w:val="00E72E2A"/>
    <w:rsid w:val="00E73218"/>
    <w:rsid w:val="00E739E7"/>
    <w:rsid w:val="00E73F8C"/>
    <w:rsid w:val="00E7404F"/>
    <w:rsid w:val="00E76707"/>
    <w:rsid w:val="00E76BDA"/>
    <w:rsid w:val="00E76CA4"/>
    <w:rsid w:val="00E774CB"/>
    <w:rsid w:val="00E77A6F"/>
    <w:rsid w:val="00E77F0F"/>
    <w:rsid w:val="00E80076"/>
    <w:rsid w:val="00E80B85"/>
    <w:rsid w:val="00E818A0"/>
    <w:rsid w:val="00E81E59"/>
    <w:rsid w:val="00E8250D"/>
    <w:rsid w:val="00E828DB"/>
    <w:rsid w:val="00E82C86"/>
    <w:rsid w:val="00E83A7D"/>
    <w:rsid w:val="00E83F0D"/>
    <w:rsid w:val="00E8441B"/>
    <w:rsid w:val="00E849E9"/>
    <w:rsid w:val="00E84B6F"/>
    <w:rsid w:val="00E854FE"/>
    <w:rsid w:val="00E85BEA"/>
    <w:rsid w:val="00E85D04"/>
    <w:rsid w:val="00E86949"/>
    <w:rsid w:val="00E86A0D"/>
    <w:rsid w:val="00E86EF5"/>
    <w:rsid w:val="00E87659"/>
    <w:rsid w:val="00E87AB6"/>
    <w:rsid w:val="00E908EB"/>
    <w:rsid w:val="00E920FC"/>
    <w:rsid w:val="00E9278B"/>
    <w:rsid w:val="00E92B7D"/>
    <w:rsid w:val="00E932DA"/>
    <w:rsid w:val="00E94B8E"/>
    <w:rsid w:val="00E95007"/>
    <w:rsid w:val="00E95FBC"/>
    <w:rsid w:val="00E960A9"/>
    <w:rsid w:val="00E96E32"/>
    <w:rsid w:val="00EA0641"/>
    <w:rsid w:val="00EA0D1C"/>
    <w:rsid w:val="00EA14FD"/>
    <w:rsid w:val="00EA1846"/>
    <w:rsid w:val="00EA2A7C"/>
    <w:rsid w:val="00EA31CF"/>
    <w:rsid w:val="00EA33A0"/>
    <w:rsid w:val="00EA40EA"/>
    <w:rsid w:val="00EA435A"/>
    <w:rsid w:val="00EA4C43"/>
    <w:rsid w:val="00EA5EC1"/>
    <w:rsid w:val="00EA68A0"/>
    <w:rsid w:val="00EA78CE"/>
    <w:rsid w:val="00EB07D3"/>
    <w:rsid w:val="00EB0CAC"/>
    <w:rsid w:val="00EB1149"/>
    <w:rsid w:val="00EB1EB2"/>
    <w:rsid w:val="00EB2378"/>
    <w:rsid w:val="00EB2659"/>
    <w:rsid w:val="00EB2C2F"/>
    <w:rsid w:val="00EB3645"/>
    <w:rsid w:val="00EB416A"/>
    <w:rsid w:val="00EB4274"/>
    <w:rsid w:val="00EB53A0"/>
    <w:rsid w:val="00EB647E"/>
    <w:rsid w:val="00EB6507"/>
    <w:rsid w:val="00EB68ED"/>
    <w:rsid w:val="00EB6AA0"/>
    <w:rsid w:val="00EB79FD"/>
    <w:rsid w:val="00EC21F1"/>
    <w:rsid w:val="00EC2414"/>
    <w:rsid w:val="00EC2E97"/>
    <w:rsid w:val="00EC34E9"/>
    <w:rsid w:val="00EC3677"/>
    <w:rsid w:val="00EC37E3"/>
    <w:rsid w:val="00EC3BDE"/>
    <w:rsid w:val="00EC3ED1"/>
    <w:rsid w:val="00EC5615"/>
    <w:rsid w:val="00EC6E4F"/>
    <w:rsid w:val="00ED04F9"/>
    <w:rsid w:val="00ED0560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E0926"/>
    <w:rsid w:val="00EE0A77"/>
    <w:rsid w:val="00EE1D80"/>
    <w:rsid w:val="00EE222F"/>
    <w:rsid w:val="00EE2757"/>
    <w:rsid w:val="00EE2B0D"/>
    <w:rsid w:val="00EE3DFF"/>
    <w:rsid w:val="00EE5040"/>
    <w:rsid w:val="00EE6081"/>
    <w:rsid w:val="00EE77A8"/>
    <w:rsid w:val="00EE78BE"/>
    <w:rsid w:val="00EE7987"/>
    <w:rsid w:val="00EE7AFA"/>
    <w:rsid w:val="00EF0504"/>
    <w:rsid w:val="00EF1966"/>
    <w:rsid w:val="00EF25F5"/>
    <w:rsid w:val="00EF2D5A"/>
    <w:rsid w:val="00EF2EF4"/>
    <w:rsid w:val="00EF3642"/>
    <w:rsid w:val="00EF4168"/>
    <w:rsid w:val="00EF618A"/>
    <w:rsid w:val="00EF72D9"/>
    <w:rsid w:val="00EF772D"/>
    <w:rsid w:val="00EF7A3E"/>
    <w:rsid w:val="00F00804"/>
    <w:rsid w:val="00F00FC4"/>
    <w:rsid w:val="00F02EC6"/>
    <w:rsid w:val="00F03B91"/>
    <w:rsid w:val="00F0523E"/>
    <w:rsid w:val="00F05788"/>
    <w:rsid w:val="00F0588F"/>
    <w:rsid w:val="00F05AF8"/>
    <w:rsid w:val="00F05B0F"/>
    <w:rsid w:val="00F0657C"/>
    <w:rsid w:val="00F06D85"/>
    <w:rsid w:val="00F078F7"/>
    <w:rsid w:val="00F12504"/>
    <w:rsid w:val="00F1374E"/>
    <w:rsid w:val="00F13AC7"/>
    <w:rsid w:val="00F14D3D"/>
    <w:rsid w:val="00F163A8"/>
    <w:rsid w:val="00F17EDB"/>
    <w:rsid w:val="00F202DA"/>
    <w:rsid w:val="00F203CD"/>
    <w:rsid w:val="00F20674"/>
    <w:rsid w:val="00F232D2"/>
    <w:rsid w:val="00F2386B"/>
    <w:rsid w:val="00F239C5"/>
    <w:rsid w:val="00F23BAC"/>
    <w:rsid w:val="00F247B0"/>
    <w:rsid w:val="00F24DFC"/>
    <w:rsid w:val="00F25FD4"/>
    <w:rsid w:val="00F26783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8C3"/>
    <w:rsid w:val="00F35EF7"/>
    <w:rsid w:val="00F35FF8"/>
    <w:rsid w:val="00F3611A"/>
    <w:rsid w:val="00F368C5"/>
    <w:rsid w:val="00F36CB9"/>
    <w:rsid w:val="00F37EBF"/>
    <w:rsid w:val="00F40012"/>
    <w:rsid w:val="00F429BD"/>
    <w:rsid w:val="00F43984"/>
    <w:rsid w:val="00F43A18"/>
    <w:rsid w:val="00F44B9E"/>
    <w:rsid w:val="00F44FEA"/>
    <w:rsid w:val="00F46ABF"/>
    <w:rsid w:val="00F46F70"/>
    <w:rsid w:val="00F50DAA"/>
    <w:rsid w:val="00F51339"/>
    <w:rsid w:val="00F51957"/>
    <w:rsid w:val="00F52DAB"/>
    <w:rsid w:val="00F53C78"/>
    <w:rsid w:val="00F555E7"/>
    <w:rsid w:val="00F56761"/>
    <w:rsid w:val="00F5770A"/>
    <w:rsid w:val="00F603ED"/>
    <w:rsid w:val="00F6167B"/>
    <w:rsid w:val="00F61E76"/>
    <w:rsid w:val="00F62433"/>
    <w:rsid w:val="00F628D8"/>
    <w:rsid w:val="00F63332"/>
    <w:rsid w:val="00F64C68"/>
    <w:rsid w:val="00F65DAD"/>
    <w:rsid w:val="00F679AB"/>
    <w:rsid w:val="00F67C85"/>
    <w:rsid w:val="00F706DD"/>
    <w:rsid w:val="00F71612"/>
    <w:rsid w:val="00F724B2"/>
    <w:rsid w:val="00F72882"/>
    <w:rsid w:val="00F755F7"/>
    <w:rsid w:val="00F7577A"/>
    <w:rsid w:val="00F75D6F"/>
    <w:rsid w:val="00F7645F"/>
    <w:rsid w:val="00F801B3"/>
    <w:rsid w:val="00F81D40"/>
    <w:rsid w:val="00F81EBF"/>
    <w:rsid w:val="00F8292F"/>
    <w:rsid w:val="00F836FC"/>
    <w:rsid w:val="00F83B52"/>
    <w:rsid w:val="00F83E58"/>
    <w:rsid w:val="00F84341"/>
    <w:rsid w:val="00F85728"/>
    <w:rsid w:val="00F857C0"/>
    <w:rsid w:val="00F861FA"/>
    <w:rsid w:val="00F866E3"/>
    <w:rsid w:val="00F878CD"/>
    <w:rsid w:val="00F879E7"/>
    <w:rsid w:val="00F903D1"/>
    <w:rsid w:val="00F918A8"/>
    <w:rsid w:val="00F93E90"/>
    <w:rsid w:val="00F952EB"/>
    <w:rsid w:val="00F96474"/>
    <w:rsid w:val="00F967D5"/>
    <w:rsid w:val="00F971F3"/>
    <w:rsid w:val="00F97DC2"/>
    <w:rsid w:val="00F97E10"/>
    <w:rsid w:val="00F97E6D"/>
    <w:rsid w:val="00FA0168"/>
    <w:rsid w:val="00FA164D"/>
    <w:rsid w:val="00FA21EB"/>
    <w:rsid w:val="00FA2565"/>
    <w:rsid w:val="00FA2DDF"/>
    <w:rsid w:val="00FA496E"/>
    <w:rsid w:val="00FA5A65"/>
    <w:rsid w:val="00FA605F"/>
    <w:rsid w:val="00FA6507"/>
    <w:rsid w:val="00FA6805"/>
    <w:rsid w:val="00FA6E98"/>
    <w:rsid w:val="00FB12AD"/>
    <w:rsid w:val="00FB151F"/>
    <w:rsid w:val="00FB1CB4"/>
    <w:rsid w:val="00FB25E0"/>
    <w:rsid w:val="00FB2671"/>
    <w:rsid w:val="00FB2710"/>
    <w:rsid w:val="00FB3379"/>
    <w:rsid w:val="00FB34E1"/>
    <w:rsid w:val="00FB38CE"/>
    <w:rsid w:val="00FB3A7B"/>
    <w:rsid w:val="00FB3B2C"/>
    <w:rsid w:val="00FB4038"/>
    <w:rsid w:val="00FB476B"/>
    <w:rsid w:val="00FB4BE9"/>
    <w:rsid w:val="00FB4DA4"/>
    <w:rsid w:val="00FB62F4"/>
    <w:rsid w:val="00FB72BA"/>
    <w:rsid w:val="00FB780A"/>
    <w:rsid w:val="00FC07BD"/>
    <w:rsid w:val="00FC1A7F"/>
    <w:rsid w:val="00FC342E"/>
    <w:rsid w:val="00FC394A"/>
    <w:rsid w:val="00FC43FD"/>
    <w:rsid w:val="00FC490A"/>
    <w:rsid w:val="00FC4F94"/>
    <w:rsid w:val="00FC5D88"/>
    <w:rsid w:val="00FC61DA"/>
    <w:rsid w:val="00FC63B1"/>
    <w:rsid w:val="00FC665D"/>
    <w:rsid w:val="00FC6943"/>
    <w:rsid w:val="00FC71C5"/>
    <w:rsid w:val="00FC7291"/>
    <w:rsid w:val="00FC72CD"/>
    <w:rsid w:val="00FD0DCE"/>
    <w:rsid w:val="00FD2D76"/>
    <w:rsid w:val="00FD43B1"/>
    <w:rsid w:val="00FD5B20"/>
    <w:rsid w:val="00FD7E4E"/>
    <w:rsid w:val="00FE0DE9"/>
    <w:rsid w:val="00FE15CB"/>
    <w:rsid w:val="00FE2438"/>
    <w:rsid w:val="00FE303C"/>
    <w:rsid w:val="00FE376A"/>
    <w:rsid w:val="00FE6B6F"/>
    <w:rsid w:val="00FE79AF"/>
    <w:rsid w:val="00FF12A0"/>
    <w:rsid w:val="00FF1E3E"/>
    <w:rsid w:val="00FF29F6"/>
    <w:rsid w:val="00FF6B55"/>
    <w:rsid w:val="00FF721E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2ED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B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ED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qFormat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2">
    <w:name w:val="样式2"/>
    <w:basedOn w:val="Normal"/>
    <w:autoRedefine/>
    <w:qFormat/>
    <w:rsid w:val="00072F7D"/>
    <w:pPr>
      <w:numPr>
        <w:numId w:val="3"/>
      </w:numPr>
    </w:pPr>
    <w:rPr>
      <w:rFonts w:eastAsia="SimSun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B3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054B7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54B7C"/>
    <w:rPr>
      <w:rFonts w:ascii="Arial" w:eastAsia="SimSu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54B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4B7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references">
    <w:name w:val="references"/>
    <w:uiPriority w:val="99"/>
    <w:rsid w:val="00A766E0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eastAsia="en-US"/>
    </w:rPr>
  </w:style>
  <w:style w:type="character" w:customStyle="1" w:styleId="TALCar">
    <w:name w:val="TAL Car"/>
    <w:basedOn w:val="DefaultParagraphFont"/>
    <w:locked/>
    <w:rsid w:val="0083612E"/>
    <w:rPr>
      <w:rFonts w:ascii="Arial" w:hAnsi="Arial" w:cs="Arial"/>
    </w:rPr>
  </w:style>
  <w:style w:type="paragraph" w:customStyle="1" w:styleId="3GPPHeader">
    <w:name w:val="3GPP_Header"/>
    <w:basedOn w:val="Normal"/>
    <w:rsid w:val="0068119A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2ED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ED5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character" w:styleId="Hyperlink">
    <w:name w:val="Hyperlink"/>
    <w:rsid w:val="00032E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337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3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7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5147</TotalTime>
  <Pages>3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[R18]Ericsson - Zhixun Tang</cp:lastModifiedBy>
  <cp:revision>896</cp:revision>
  <dcterms:created xsi:type="dcterms:W3CDTF">2021-03-31T02:17:00Z</dcterms:created>
  <dcterms:modified xsi:type="dcterms:W3CDTF">2023-11-03T06:28:00Z</dcterms:modified>
</cp:coreProperties>
</file>